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F900D8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7D317AC0" w14:textId="5F5B99A9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515A4A2F" w:rsidR="008157BF" w:rsidRPr="008045C6" w:rsidRDefault="009B1061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Presse-Information </w:t>
      </w:r>
      <w:r w:rsidR="005E5DE7">
        <w:rPr>
          <w:rFonts w:ascii="Arial" w:hAnsi="Arial" w:cs="Arial"/>
          <w:sz w:val="28"/>
          <w:szCs w:val="28"/>
        </w:rPr>
        <w:t>3</w:t>
      </w:r>
      <w:r w:rsidR="008157BF">
        <w:rPr>
          <w:rFonts w:ascii="Arial" w:hAnsi="Arial" w:cs="Arial"/>
          <w:sz w:val="28"/>
          <w:szCs w:val="28"/>
        </w:rPr>
        <w:t>/20</w:t>
      </w:r>
      <w:r w:rsidR="008347D7">
        <w:rPr>
          <w:rFonts w:ascii="Arial" w:hAnsi="Arial" w:cs="Arial"/>
          <w:sz w:val="28"/>
          <w:szCs w:val="28"/>
        </w:rPr>
        <w:t>20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8EA74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0A449285" w14:textId="1D451CE0" w:rsidR="00BD6C7E" w:rsidRPr="008D06A4" w:rsidRDefault="00BD6C7E" w:rsidP="008D06A4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8D06A4">
        <w:rPr>
          <w:rFonts w:ascii="Arial" w:hAnsi="Arial" w:cs="Arial"/>
          <w:b/>
          <w:bCs/>
          <w:sz w:val="22"/>
          <w:szCs w:val="22"/>
        </w:rPr>
        <w:t>Werkzeug-</w:t>
      </w:r>
      <w:r w:rsidR="00140ED6" w:rsidRPr="008D06A4">
        <w:rPr>
          <w:rFonts w:ascii="Arial" w:hAnsi="Arial" w:cs="Arial"/>
          <w:b/>
          <w:bCs/>
          <w:sz w:val="22"/>
          <w:szCs w:val="22"/>
        </w:rPr>
        <w:t xml:space="preserve">Schnellspannsystem </w:t>
      </w:r>
      <w:r w:rsidR="00630F13" w:rsidRPr="008D06A4">
        <w:rPr>
          <w:rFonts w:ascii="Arial" w:hAnsi="Arial" w:cs="Arial"/>
          <w:b/>
          <w:bCs/>
          <w:sz w:val="22"/>
          <w:szCs w:val="22"/>
        </w:rPr>
        <w:t>„</w:t>
      </w:r>
      <w:r w:rsidR="00140ED6" w:rsidRPr="008D06A4">
        <w:rPr>
          <w:rFonts w:ascii="Arial" w:hAnsi="Arial" w:cs="Arial"/>
          <w:b/>
          <w:bCs/>
          <w:sz w:val="22"/>
          <w:szCs w:val="22"/>
        </w:rPr>
        <w:t>Flexline I</w:t>
      </w:r>
      <w:r w:rsidR="00093DB3" w:rsidRPr="008D06A4">
        <w:rPr>
          <w:rFonts w:ascii="Arial" w:hAnsi="Arial" w:cs="Arial"/>
          <w:b/>
          <w:bCs/>
          <w:sz w:val="22"/>
          <w:szCs w:val="22"/>
        </w:rPr>
        <w:t> </w:t>
      </w:r>
      <w:r w:rsidR="00140ED6" w:rsidRPr="008D06A4">
        <w:rPr>
          <w:rFonts w:ascii="Arial" w:hAnsi="Arial" w:cs="Arial"/>
          <w:b/>
          <w:bCs/>
          <w:sz w:val="22"/>
          <w:szCs w:val="22"/>
        </w:rPr>
        <w:t>4.0</w:t>
      </w:r>
      <w:r w:rsidR="00DE76F7" w:rsidRPr="008D06A4">
        <w:rPr>
          <w:rFonts w:ascii="Arial" w:hAnsi="Arial" w:cs="Arial"/>
          <w:b/>
          <w:bCs/>
          <w:sz w:val="22"/>
          <w:szCs w:val="22"/>
        </w:rPr>
        <w:t>-ready“</w:t>
      </w:r>
      <w:r w:rsidR="00140ED6" w:rsidRPr="008D06A4">
        <w:rPr>
          <w:rFonts w:ascii="Arial" w:hAnsi="Arial" w:cs="Arial"/>
          <w:b/>
          <w:bCs/>
          <w:sz w:val="22"/>
          <w:szCs w:val="22"/>
        </w:rPr>
        <w:t xml:space="preserve"> </w:t>
      </w:r>
      <w:r w:rsidRPr="008D06A4">
        <w:rPr>
          <w:rFonts w:ascii="Arial" w:hAnsi="Arial" w:cs="Arial"/>
          <w:b/>
          <w:bCs/>
          <w:sz w:val="22"/>
          <w:szCs w:val="22"/>
        </w:rPr>
        <w:t>überwacht Spannstelle und Fertigungsprozess kontinuierlich</w:t>
      </w:r>
    </w:p>
    <w:p w14:paraId="165CB00D" w14:textId="3C33FD2E" w:rsidR="00BD6C7E" w:rsidRPr="008D06A4" w:rsidRDefault="00BD6C7E" w:rsidP="008D06A4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8D06A4">
        <w:rPr>
          <w:rFonts w:ascii="Arial" w:hAnsi="Arial" w:cs="Arial"/>
          <w:b/>
          <w:bCs/>
          <w:sz w:val="22"/>
          <w:szCs w:val="22"/>
        </w:rPr>
        <w:t>Einsatz in automatisierten Spannsystemen am Pressenstößel</w:t>
      </w:r>
    </w:p>
    <w:p w14:paraId="604363A1" w14:textId="5CEE67BE" w:rsidR="00C139DD" w:rsidRDefault="00BD6C6E" w:rsidP="00C139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B2414">
        <w:rPr>
          <w:rFonts w:ascii="Arial" w:hAnsi="Arial" w:cs="Arial"/>
          <w:i/>
          <w:sz w:val="22"/>
          <w:szCs w:val="22"/>
        </w:rPr>
        <w:t>Hilchenbach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, den </w:t>
      </w:r>
      <w:r w:rsidR="005E5DE7">
        <w:rPr>
          <w:rFonts w:ascii="Arial" w:hAnsi="Arial" w:cs="Arial"/>
          <w:i/>
          <w:sz w:val="22"/>
          <w:szCs w:val="22"/>
        </w:rPr>
        <w:t>17</w:t>
      </w:r>
      <w:r w:rsidR="00582125" w:rsidRPr="003B2414">
        <w:rPr>
          <w:rFonts w:ascii="Arial" w:hAnsi="Arial" w:cs="Arial"/>
          <w:i/>
          <w:sz w:val="22"/>
          <w:szCs w:val="22"/>
        </w:rPr>
        <w:t>.</w:t>
      </w:r>
      <w:r w:rsidR="005E5DE7">
        <w:rPr>
          <w:rFonts w:ascii="Arial" w:hAnsi="Arial" w:cs="Arial"/>
          <w:i/>
          <w:sz w:val="22"/>
          <w:szCs w:val="22"/>
        </w:rPr>
        <w:t xml:space="preserve"> Juni </w:t>
      </w:r>
      <w:r w:rsidR="00582125" w:rsidRPr="003B2414">
        <w:rPr>
          <w:rFonts w:ascii="Arial" w:hAnsi="Arial" w:cs="Arial"/>
          <w:i/>
          <w:sz w:val="22"/>
          <w:szCs w:val="22"/>
        </w:rPr>
        <w:t>20</w:t>
      </w:r>
      <w:r w:rsidR="00140ED6">
        <w:rPr>
          <w:rFonts w:ascii="Arial" w:hAnsi="Arial" w:cs="Arial"/>
          <w:i/>
          <w:sz w:val="22"/>
          <w:szCs w:val="22"/>
        </w:rPr>
        <w:t>20</w:t>
      </w:r>
      <w:r w:rsidR="00582125" w:rsidRPr="003B2414">
        <w:rPr>
          <w:rFonts w:ascii="Arial" w:hAnsi="Arial" w:cs="Arial"/>
          <w:sz w:val="22"/>
          <w:szCs w:val="22"/>
        </w:rPr>
        <w:t xml:space="preserve">. </w:t>
      </w:r>
      <w:r w:rsidR="00630F13">
        <w:rPr>
          <w:rFonts w:ascii="Arial" w:hAnsi="Arial" w:cs="Arial"/>
          <w:sz w:val="22"/>
          <w:szCs w:val="22"/>
        </w:rPr>
        <w:t>„Flexline Industrie 4.0-ready“, das neue Werkzeug-Schnellspannsystem</w:t>
      </w:r>
      <w:r w:rsidR="00867E57" w:rsidRPr="00867E57">
        <w:rPr>
          <w:rFonts w:ascii="Arial" w:hAnsi="Arial" w:cs="Arial"/>
          <w:sz w:val="22"/>
          <w:szCs w:val="22"/>
        </w:rPr>
        <w:t xml:space="preserve"> </w:t>
      </w:r>
      <w:r w:rsidR="00867E57">
        <w:rPr>
          <w:rFonts w:ascii="Arial" w:hAnsi="Arial" w:cs="Arial"/>
          <w:sz w:val="22"/>
          <w:szCs w:val="22"/>
        </w:rPr>
        <w:t>von ROEMHELD</w:t>
      </w:r>
      <w:r w:rsidR="00630F13">
        <w:rPr>
          <w:rFonts w:ascii="Arial" w:hAnsi="Arial" w:cs="Arial"/>
          <w:sz w:val="22"/>
          <w:szCs w:val="22"/>
        </w:rPr>
        <w:t xml:space="preserve"> für Pressen und Stanzen, stößt auf lebhaftes Kundeninteresse. </w:t>
      </w:r>
      <w:r w:rsidR="00C139DD">
        <w:rPr>
          <w:rFonts w:ascii="Arial" w:hAnsi="Arial" w:cs="Arial"/>
          <w:sz w:val="22"/>
          <w:szCs w:val="22"/>
        </w:rPr>
        <w:t>Viele</w:t>
      </w:r>
      <w:r w:rsidR="005E5DE7">
        <w:rPr>
          <w:rFonts w:ascii="Arial" w:hAnsi="Arial" w:cs="Arial"/>
          <w:sz w:val="22"/>
          <w:szCs w:val="22"/>
        </w:rPr>
        <w:t>n</w:t>
      </w:r>
      <w:r w:rsidR="00C139DD">
        <w:rPr>
          <w:rFonts w:ascii="Arial" w:hAnsi="Arial" w:cs="Arial"/>
          <w:sz w:val="22"/>
          <w:szCs w:val="22"/>
        </w:rPr>
        <w:t xml:space="preserve"> Pressenbetreiber</w:t>
      </w:r>
      <w:r w:rsidR="00B75635">
        <w:rPr>
          <w:rFonts w:ascii="Arial" w:hAnsi="Arial" w:cs="Arial"/>
          <w:sz w:val="22"/>
          <w:szCs w:val="22"/>
        </w:rPr>
        <w:t>n</w:t>
      </w:r>
      <w:r w:rsidR="00C139DD">
        <w:rPr>
          <w:rFonts w:ascii="Arial" w:hAnsi="Arial" w:cs="Arial"/>
          <w:sz w:val="22"/>
          <w:szCs w:val="22"/>
        </w:rPr>
        <w:t xml:space="preserve"> gefalle, dass sich ihre Anlagen dadurch mit </w:t>
      </w:r>
      <w:r w:rsidR="00AB4D73">
        <w:rPr>
          <w:rFonts w:ascii="Arial" w:hAnsi="Arial" w:cs="Arial"/>
          <w:sz w:val="22"/>
          <w:szCs w:val="22"/>
        </w:rPr>
        <w:t xml:space="preserve">wenig Aufwand </w:t>
      </w:r>
      <w:r w:rsidR="00C139DD">
        <w:rPr>
          <w:rFonts w:ascii="Arial" w:hAnsi="Arial" w:cs="Arial"/>
          <w:sz w:val="22"/>
          <w:szCs w:val="22"/>
        </w:rPr>
        <w:t>digitalisieren und vernetzen lassen</w:t>
      </w:r>
      <w:r w:rsidR="00AB4D73">
        <w:rPr>
          <w:rFonts w:ascii="Arial" w:hAnsi="Arial" w:cs="Arial"/>
          <w:sz w:val="22"/>
          <w:szCs w:val="22"/>
        </w:rPr>
        <w:t xml:space="preserve">, so Andreas Reich, </w:t>
      </w:r>
      <w:r w:rsidR="00AB4D73" w:rsidRPr="008E06B9">
        <w:rPr>
          <w:rFonts w:ascii="Arial" w:hAnsi="Arial" w:cs="Arial"/>
          <w:sz w:val="22"/>
          <w:szCs w:val="22"/>
        </w:rPr>
        <w:t>Produktbereichsleiter Werkzeugspanntechnik</w:t>
      </w:r>
      <w:r w:rsidR="00AB4D73">
        <w:rPr>
          <w:rFonts w:ascii="Arial" w:hAnsi="Arial" w:cs="Arial"/>
          <w:sz w:val="22"/>
          <w:szCs w:val="22"/>
        </w:rPr>
        <w:t xml:space="preserve"> bei</w:t>
      </w:r>
      <w:r w:rsidR="00F072F4">
        <w:rPr>
          <w:rFonts w:ascii="Arial" w:hAnsi="Arial" w:cs="Arial"/>
          <w:sz w:val="22"/>
          <w:szCs w:val="22"/>
        </w:rPr>
        <w:t xml:space="preserve"> de</w:t>
      </w:r>
      <w:r w:rsidR="00AB4D73">
        <w:rPr>
          <w:rFonts w:ascii="Arial" w:hAnsi="Arial" w:cs="Arial"/>
          <w:sz w:val="22"/>
          <w:szCs w:val="22"/>
        </w:rPr>
        <w:t>m Spanntechnikspezialisten</w:t>
      </w:r>
      <w:r w:rsidR="00C139DD">
        <w:rPr>
          <w:rFonts w:ascii="Arial" w:hAnsi="Arial" w:cs="Arial"/>
          <w:sz w:val="22"/>
          <w:szCs w:val="22"/>
        </w:rPr>
        <w:t>.</w:t>
      </w:r>
      <w:r w:rsidR="00C139DD" w:rsidRPr="00C139DD">
        <w:rPr>
          <w:rFonts w:ascii="Arial" w:hAnsi="Arial" w:cs="Arial"/>
          <w:sz w:val="22"/>
          <w:szCs w:val="22"/>
        </w:rPr>
        <w:t xml:space="preserve"> </w:t>
      </w:r>
      <w:r w:rsidR="00C139DD">
        <w:rPr>
          <w:rFonts w:ascii="Arial" w:hAnsi="Arial" w:cs="Arial"/>
          <w:sz w:val="22"/>
          <w:szCs w:val="22"/>
        </w:rPr>
        <w:t xml:space="preserve">Die Neuheit sei zudem einfach bedienbar, kostengünstig in der Anschaffung und </w:t>
      </w:r>
      <w:r w:rsidR="00F072F4">
        <w:rPr>
          <w:rFonts w:ascii="Arial" w:hAnsi="Arial" w:cs="Arial"/>
          <w:sz w:val="22"/>
          <w:szCs w:val="22"/>
        </w:rPr>
        <w:t>einfach</w:t>
      </w:r>
      <w:r w:rsidR="00C139DD">
        <w:rPr>
          <w:rFonts w:ascii="Arial" w:hAnsi="Arial" w:cs="Arial"/>
          <w:sz w:val="22"/>
          <w:szCs w:val="22"/>
        </w:rPr>
        <w:t xml:space="preserve"> nach</w:t>
      </w:r>
      <w:r w:rsidR="00F072F4">
        <w:rPr>
          <w:rFonts w:ascii="Arial" w:hAnsi="Arial" w:cs="Arial"/>
          <w:sz w:val="22"/>
          <w:szCs w:val="22"/>
        </w:rPr>
        <w:t>zu</w:t>
      </w:r>
      <w:r w:rsidR="00C139DD">
        <w:rPr>
          <w:rFonts w:ascii="Arial" w:hAnsi="Arial" w:cs="Arial"/>
          <w:sz w:val="22"/>
          <w:szCs w:val="22"/>
        </w:rPr>
        <w:t>rüst</w:t>
      </w:r>
      <w:r w:rsidR="00F072F4">
        <w:rPr>
          <w:rFonts w:ascii="Arial" w:hAnsi="Arial" w:cs="Arial"/>
          <w:sz w:val="22"/>
          <w:szCs w:val="22"/>
        </w:rPr>
        <w:t>en</w:t>
      </w:r>
      <w:r w:rsidR="00C139DD">
        <w:rPr>
          <w:rFonts w:ascii="Arial" w:hAnsi="Arial" w:cs="Arial"/>
          <w:sz w:val="22"/>
          <w:szCs w:val="22"/>
        </w:rPr>
        <w:t>, ergänzt der Rüstzeitexperte</w:t>
      </w:r>
      <w:r w:rsidR="00093DB3">
        <w:rPr>
          <w:rFonts w:ascii="Arial" w:hAnsi="Arial" w:cs="Arial"/>
          <w:sz w:val="22"/>
          <w:szCs w:val="22"/>
        </w:rPr>
        <w:t>:</w:t>
      </w:r>
      <w:r w:rsidR="00363B69">
        <w:rPr>
          <w:rFonts w:ascii="Arial" w:hAnsi="Arial" w:cs="Arial"/>
          <w:sz w:val="22"/>
          <w:szCs w:val="22"/>
        </w:rPr>
        <w:t xml:space="preserve"> „Damit wird der Nutzen der Technologie </w:t>
      </w:r>
      <w:r w:rsidR="00093DB3">
        <w:rPr>
          <w:rFonts w:ascii="Arial" w:hAnsi="Arial" w:cs="Arial"/>
          <w:sz w:val="22"/>
          <w:szCs w:val="22"/>
        </w:rPr>
        <w:t xml:space="preserve">leicht </w:t>
      </w:r>
      <w:r w:rsidR="00363B69">
        <w:rPr>
          <w:rFonts w:ascii="Arial" w:hAnsi="Arial" w:cs="Arial"/>
          <w:sz w:val="22"/>
          <w:szCs w:val="22"/>
        </w:rPr>
        <w:t>erfahrbar.“</w:t>
      </w:r>
    </w:p>
    <w:p w14:paraId="340DA7DA" w14:textId="69859502" w:rsidR="00C139DD" w:rsidRDefault="0007602D" w:rsidP="00960AD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7602D">
        <w:rPr>
          <w:rFonts w:ascii="Arial" w:hAnsi="Arial" w:cs="Arial"/>
          <w:sz w:val="22"/>
          <w:szCs w:val="22"/>
        </w:rPr>
        <w:t>Flexline I 4.0-ready</w:t>
      </w:r>
      <w:r>
        <w:rPr>
          <w:rFonts w:ascii="Arial" w:hAnsi="Arial" w:cs="Arial"/>
          <w:sz w:val="22"/>
          <w:szCs w:val="22"/>
        </w:rPr>
        <w:t xml:space="preserve"> </w:t>
      </w:r>
      <w:r w:rsidR="00F072F4">
        <w:rPr>
          <w:rFonts w:ascii="Arial" w:hAnsi="Arial" w:cs="Arial"/>
          <w:sz w:val="22"/>
          <w:szCs w:val="22"/>
        </w:rPr>
        <w:t xml:space="preserve">spannt das Oberwerkzeug am Pressenstößel. </w:t>
      </w:r>
      <w:r>
        <w:rPr>
          <w:rFonts w:ascii="Arial" w:hAnsi="Arial" w:cs="Arial"/>
          <w:sz w:val="22"/>
          <w:szCs w:val="22"/>
        </w:rPr>
        <w:t>Konzipiert</w:t>
      </w:r>
      <w:r w:rsidR="00F072F4">
        <w:rPr>
          <w:rFonts w:ascii="Arial" w:hAnsi="Arial" w:cs="Arial"/>
          <w:sz w:val="22"/>
          <w:szCs w:val="22"/>
        </w:rPr>
        <w:t xml:space="preserve"> ist es </w:t>
      </w:r>
      <w:r w:rsidR="00C139DD">
        <w:rPr>
          <w:rFonts w:ascii="Arial" w:hAnsi="Arial" w:cs="Arial"/>
          <w:sz w:val="22"/>
          <w:szCs w:val="22"/>
        </w:rPr>
        <w:t xml:space="preserve">für </w:t>
      </w:r>
      <w:r w:rsidR="00C139DD" w:rsidRPr="00124611">
        <w:rPr>
          <w:rFonts w:ascii="Arial" w:hAnsi="Arial" w:cs="Arial"/>
          <w:sz w:val="22"/>
          <w:szCs w:val="22"/>
        </w:rPr>
        <w:t xml:space="preserve">den Einsatz </w:t>
      </w:r>
      <w:r w:rsidR="00C139DD">
        <w:rPr>
          <w:rFonts w:ascii="Arial" w:hAnsi="Arial" w:cs="Arial"/>
          <w:sz w:val="22"/>
          <w:szCs w:val="22"/>
        </w:rPr>
        <w:t xml:space="preserve">in automatisierten Spannsystemen und </w:t>
      </w:r>
      <w:r w:rsidR="00C139DD" w:rsidRPr="00124611">
        <w:rPr>
          <w:rFonts w:ascii="Arial" w:hAnsi="Arial" w:cs="Arial"/>
          <w:sz w:val="22"/>
          <w:szCs w:val="22"/>
        </w:rPr>
        <w:t>Industrie 4.0-Anwendungen</w:t>
      </w:r>
      <w:r w:rsidR="00F072F4">
        <w:rPr>
          <w:rFonts w:ascii="Arial" w:hAnsi="Arial" w:cs="Arial"/>
          <w:sz w:val="22"/>
          <w:szCs w:val="22"/>
        </w:rPr>
        <w:t>.</w:t>
      </w:r>
      <w:r w:rsidR="00C139DD">
        <w:rPr>
          <w:rFonts w:ascii="Arial" w:hAnsi="Arial" w:cs="Arial"/>
          <w:sz w:val="22"/>
          <w:szCs w:val="22"/>
        </w:rPr>
        <w:t xml:space="preserve"> </w:t>
      </w:r>
      <w:r w:rsidR="00F072F4">
        <w:rPr>
          <w:rFonts w:ascii="Arial" w:hAnsi="Arial" w:cs="Arial"/>
          <w:sz w:val="22"/>
          <w:szCs w:val="22"/>
        </w:rPr>
        <w:t xml:space="preserve">Dort </w:t>
      </w:r>
      <w:r w:rsidR="00C139DD">
        <w:rPr>
          <w:rFonts w:ascii="Arial" w:hAnsi="Arial" w:cs="Arial"/>
          <w:sz w:val="22"/>
          <w:szCs w:val="22"/>
        </w:rPr>
        <w:t xml:space="preserve">ermöglicht </w:t>
      </w:r>
      <w:r w:rsidR="00F072F4">
        <w:rPr>
          <w:rFonts w:ascii="Arial" w:hAnsi="Arial" w:cs="Arial"/>
          <w:sz w:val="22"/>
          <w:szCs w:val="22"/>
        </w:rPr>
        <w:t xml:space="preserve">es </w:t>
      </w:r>
      <w:r w:rsidR="00C139DD" w:rsidRPr="00124611">
        <w:rPr>
          <w:rFonts w:ascii="Arial" w:hAnsi="Arial" w:cs="Arial"/>
          <w:sz w:val="22"/>
          <w:szCs w:val="22"/>
        </w:rPr>
        <w:t xml:space="preserve">eine vorausschauende Wartung </w:t>
      </w:r>
      <w:r w:rsidR="00C139DD">
        <w:rPr>
          <w:rFonts w:ascii="Arial" w:hAnsi="Arial" w:cs="Arial"/>
          <w:sz w:val="22"/>
          <w:szCs w:val="22"/>
        </w:rPr>
        <w:t xml:space="preserve">und trägt so dazu bei, </w:t>
      </w:r>
      <w:r w:rsidR="00363B69">
        <w:rPr>
          <w:rFonts w:ascii="Arial" w:hAnsi="Arial" w:cs="Arial"/>
          <w:sz w:val="22"/>
          <w:szCs w:val="22"/>
        </w:rPr>
        <w:t xml:space="preserve">den Fertigungsprozess zu stabilisieren und </w:t>
      </w:r>
      <w:r w:rsidR="00C139DD">
        <w:rPr>
          <w:rFonts w:ascii="Arial" w:hAnsi="Arial" w:cs="Arial"/>
          <w:sz w:val="22"/>
          <w:szCs w:val="22"/>
        </w:rPr>
        <w:t xml:space="preserve">Ausfallzeiten zu vermeiden. </w:t>
      </w:r>
    </w:p>
    <w:p w14:paraId="1D9AFF60" w14:textId="2D3DF912" w:rsidR="00F072F4" w:rsidRPr="00F072F4" w:rsidRDefault="00F072F4" w:rsidP="00F072F4">
      <w:pPr>
        <w:spacing w:after="120" w:line="360" w:lineRule="auto"/>
        <w:ind w:right="237"/>
        <w:rPr>
          <w:rFonts w:ascii="Arial" w:hAnsi="Arial" w:cs="Arial"/>
          <w:b/>
          <w:sz w:val="22"/>
          <w:szCs w:val="22"/>
        </w:rPr>
      </w:pPr>
      <w:r w:rsidRPr="00F072F4">
        <w:rPr>
          <w:rFonts w:ascii="Arial" w:hAnsi="Arial" w:cs="Arial"/>
          <w:b/>
          <w:sz w:val="22"/>
          <w:szCs w:val="22"/>
        </w:rPr>
        <w:t>Pr</w:t>
      </w:r>
      <w:r>
        <w:rPr>
          <w:rFonts w:ascii="Arial" w:hAnsi="Arial" w:cs="Arial"/>
          <w:b/>
          <w:sz w:val="22"/>
          <w:szCs w:val="22"/>
        </w:rPr>
        <w:t>o</w:t>
      </w:r>
      <w:r w:rsidRPr="00F072F4">
        <w:rPr>
          <w:rFonts w:ascii="Arial" w:hAnsi="Arial" w:cs="Arial"/>
          <w:b/>
          <w:sz w:val="22"/>
          <w:szCs w:val="22"/>
        </w:rPr>
        <w:t>bleme frühzeitig erkennen</w:t>
      </w:r>
    </w:p>
    <w:p w14:paraId="7F2E85CF" w14:textId="5729061C" w:rsidR="00960ADB" w:rsidRDefault="00C93ECC" w:rsidP="00960AD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F1608">
        <w:rPr>
          <w:rFonts w:ascii="Arial" w:hAnsi="Arial" w:cs="Arial"/>
          <w:sz w:val="22"/>
          <w:szCs w:val="22"/>
        </w:rPr>
        <w:t xml:space="preserve">ngewöhnliche </w:t>
      </w:r>
      <w:r>
        <w:rPr>
          <w:rFonts w:ascii="Arial" w:hAnsi="Arial" w:cs="Arial"/>
          <w:sz w:val="22"/>
          <w:szCs w:val="22"/>
        </w:rPr>
        <w:t>Spann- und Aufreißk</w:t>
      </w:r>
      <w:r w:rsidR="00FF1608">
        <w:rPr>
          <w:rFonts w:ascii="Arial" w:hAnsi="Arial" w:cs="Arial"/>
          <w:sz w:val="22"/>
          <w:szCs w:val="22"/>
        </w:rPr>
        <w:t>räfte</w:t>
      </w:r>
      <w:r>
        <w:rPr>
          <w:rFonts w:ascii="Arial" w:hAnsi="Arial" w:cs="Arial"/>
          <w:sz w:val="22"/>
          <w:szCs w:val="22"/>
        </w:rPr>
        <w:t xml:space="preserve">, Überlasten oder Verschleißerscheinungen lassen sich </w:t>
      </w:r>
      <w:r w:rsidR="00FF1608">
        <w:rPr>
          <w:rFonts w:ascii="Arial" w:hAnsi="Arial" w:cs="Arial"/>
          <w:sz w:val="22"/>
          <w:szCs w:val="22"/>
        </w:rPr>
        <w:t>m</w:t>
      </w:r>
      <w:r w:rsidR="00536170">
        <w:rPr>
          <w:rFonts w:ascii="Arial" w:hAnsi="Arial" w:cs="Arial"/>
          <w:sz w:val="22"/>
          <w:szCs w:val="22"/>
        </w:rPr>
        <w:t xml:space="preserve">it Hilfe </w:t>
      </w:r>
      <w:r w:rsidR="00C139DD">
        <w:rPr>
          <w:rFonts w:ascii="Arial" w:hAnsi="Arial" w:cs="Arial"/>
          <w:sz w:val="22"/>
          <w:szCs w:val="22"/>
        </w:rPr>
        <w:t xml:space="preserve">einer </w:t>
      </w:r>
      <w:r w:rsidR="00536170">
        <w:rPr>
          <w:rFonts w:ascii="Arial" w:hAnsi="Arial" w:cs="Arial"/>
          <w:sz w:val="22"/>
          <w:szCs w:val="22"/>
        </w:rPr>
        <w:t xml:space="preserve">kontinuierlichen Überwachung der Spannstelle und des Fertigungsprozesses </w:t>
      </w:r>
      <w:r w:rsidR="00AB4D73">
        <w:rPr>
          <w:rFonts w:ascii="Arial" w:hAnsi="Arial" w:cs="Arial"/>
          <w:sz w:val="22"/>
          <w:szCs w:val="22"/>
        </w:rPr>
        <w:t>schnell</w:t>
      </w:r>
      <w:r w:rsidR="00536170">
        <w:rPr>
          <w:rFonts w:ascii="Arial" w:hAnsi="Arial" w:cs="Arial"/>
          <w:sz w:val="22"/>
          <w:szCs w:val="22"/>
        </w:rPr>
        <w:t xml:space="preserve"> erk</w:t>
      </w:r>
      <w:r>
        <w:rPr>
          <w:rFonts w:ascii="Arial" w:hAnsi="Arial" w:cs="Arial"/>
          <w:sz w:val="22"/>
          <w:szCs w:val="22"/>
        </w:rPr>
        <w:t>e</w:t>
      </w:r>
      <w:r w:rsidR="00536170">
        <w:rPr>
          <w:rFonts w:ascii="Arial" w:hAnsi="Arial" w:cs="Arial"/>
          <w:sz w:val="22"/>
          <w:szCs w:val="22"/>
        </w:rPr>
        <w:t>nn</w:t>
      </w:r>
      <w:r>
        <w:rPr>
          <w:rFonts w:ascii="Arial" w:hAnsi="Arial" w:cs="Arial"/>
          <w:sz w:val="22"/>
          <w:szCs w:val="22"/>
        </w:rPr>
        <w:t>en</w:t>
      </w:r>
      <w:r w:rsidR="00536170">
        <w:rPr>
          <w:rFonts w:ascii="Arial" w:hAnsi="Arial" w:cs="Arial"/>
          <w:sz w:val="22"/>
          <w:szCs w:val="22"/>
        </w:rPr>
        <w:t>.</w:t>
      </w:r>
      <w:r w:rsidR="00960A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Das durchgehende Protokoll des </w:t>
      </w:r>
      <w:r w:rsidRPr="00124611">
        <w:rPr>
          <w:rFonts w:ascii="Arial" w:hAnsi="Arial" w:cs="Arial"/>
          <w:sz w:val="22"/>
          <w:szCs w:val="22"/>
        </w:rPr>
        <w:t>Spannkraftverlauf</w:t>
      </w:r>
      <w:r>
        <w:rPr>
          <w:rFonts w:ascii="Arial" w:hAnsi="Arial" w:cs="Arial"/>
          <w:sz w:val="22"/>
          <w:szCs w:val="22"/>
        </w:rPr>
        <w:t xml:space="preserve">s erleichtert im </w:t>
      </w:r>
      <w:r w:rsidRPr="00124611">
        <w:rPr>
          <w:rFonts w:ascii="Arial" w:hAnsi="Arial" w:cs="Arial"/>
          <w:sz w:val="22"/>
          <w:szCs w:val="22"/>
        </w:rPr>
        <w:t xml:space="preserve">Servicefall </w:t>
      </w:r>
      <w:r>
        <w:rPr>
          <w:rFonts w:ascii="Arial" w:hAnsi="Arial" w:cs="Arial"/>
          <w:sz w:val="22"/>
          <w:szCs w:val="22"/>
        </w:rPr>
        <w:t xml:space="preserve">außerdem die </w:t>
      </w:r>
      <w:r w:rsidR="00960ADB">
        <w:rPr>
          <w:rFonts w:ascii="Arial" w:hAnsi="Arial" w:cs="Arial"/>
          <w:sz w:val="22"/>
          <w:szCs w:val="22"/>
        </w:rPr>
        <w:t>schnelle</w:t>
      </w:r>
      <w:r>
        <w:rPr>
          <w:rFonts w:ascii="Arial" w:hAnsi="Arial" w:cs="Arial"/>
          <w:sz w:val="22"/>
          <w:szCs w:val="22"/>
        </w:rPr>
        <w:t xml:space="preserve"> Fehleranalyse und trägt dazu bei, </w:t>
      </w:r>
      <w:r w:rsidR="00960ADB">
        <w:rPr>
          <w:rFonts w:ascii="Arial" w:hAnsi="Arial" w:cs="Arial"/>
          <w:sz w:val="22"/>
          <w:szCs w:val="22"/>
        </w:rPr>
        <w:t>Probleme rasch lösen.</w:t>
      </w:r>
    </w:p>
    <w:p w14:paraId="5BDC513C" w14:textId="22467F18" w:rsidR="00C139DD" w:rsidRDefault="00F072F4" w:rsidP="00960AD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 </w:t>
      </w:r>
      <w:r w:rsidRPr="00F072F4">
        <w:rPr>
          <w:rFonts w:ascii="Arial" w:hAnsi="Arial" w:cs="Arial"/>
          <w:sz w:val="22"/>
          <w:szCs w:val="22"/>
        </w:rPr>
        <w:t>Flexline I 4.0-ready</w:t>
      </w:r>
      <w:r>
        <w:rPr>
          <w:rFonts w:ascii="Arial" w:hAnsi="Arial" w:cs="Arial"/>
          <w:sz w:val="22"/>
          <w:szCs w:val="22"/>
        </w:rPr>
        <w:t xml:space="preserve"> </w:t>
      </w:r>
      <w:r w:rsidR="00C139DD">
        <w:rPr>
          <w:rFonts w:ascii="Arial" w:hAnsi="Arial" w:cs="Arial"/>
          <w:sz w:val="22"/>
          <w:szCs w:val="22"/>
        </w:rPr>
        <w:t xml:space="preserve">messen verschiedene integrierte Sensoren die Spannkräfte in Echtzeit und leiten die Daten über eine Schnittstelle </w:t>
      </w:r>
      <w:r w:rsidR="00363B69">
        <w:rPr>
          <w:rFonts w:ascii="Arial" w:hAnsi="Arial" w:cs="Arial"/>
          <w:sz w:val="22"/>
          <w:szCs w:val="22"/>
        </w:rPr>
        <w:t xml:space="preserve">– beispielsweise IO-Link – </w:t>
      </w:r>
      <w:r w:rsidR="00C139DD">
        <w:rPr>
          <w:rFonts w:ascii="Arial" w:hAnsi="Arial" w:cs="Arial"/>
          <w:sz w:val="22"/>
          <w:szCs w:val="22"/>
        </w:rPr>
        <w:t xml:space="preserve">an die Pressensteuerung weiter. </w:t>
      </w:r>
      <w:r w:rsidR="00363B69">
        <w:rPr>
          <w:rFonts w:ascii="Arial" w:hAnsi="Arial" w:cs="Arial"/>
          <w:sz w:val="22"/>
          <w:szCs w:val="22"/>
        </w:rPr>
        <w:t xml:space="preserve">Als Alternative liefert ROEMHELD eine Auswertungs-Software, die den Zustand der Werkzeugspannung grafisch darstellt. </w:t>
      </w:r>
      <w:r w:rsidR="00C139DD">
        <w:rPr>
          <w:rFonts w:ascii="Arial" w:hAnsi="Arial" w:cs="Arial"/>
          <w:sz w:val="22"/>
          <w:szCs w:val="22"/>
        </w:rPr>
        <w:t xml:space="preserve">Eine Fernwartung ist ebenfalls möglich. </w:t>
      </w:r>
    </w:p>
    <w:p w14:paraId="7F92FCB4" w14:textId="4084CE06" w:rsidR="00C93ECC" w:rsidRPr="00124611" w:rsidRDefault="00C139DD" w:rsidP="00960AD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zusätzliche Sensorik hilft, den Verschmutzungsgrad </w:t>
      </w:r>
      <w:r w:rsidR="00363B69">
        <w:rPr>
          <w:rFonts w:ascii="Arial" w:hAnsi="Arial" w:cs="Arial"/>
          <w:sz w:val="22"/>
          <w:szCs w:val="22"/>
        </w:rPr>
        <w:t>des Druckmediums zu bestimmen und geeignete Wartungsmaßnahmen zu ergreifen, mit denen der Ausfall des Spannelementes vermieden werden kann.</w:t>
      </w:r>
    </w:p>
    <w:p w14:paraId="4AD045E1" w14:textId="32C122E9" w:rsidR="00F072F4" w:rsidRPr="00F072F4" w:rsidRDefault="0007602D" w:rsidP="00960AD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07602D">
        <w:rPr>
          <w:rFonts w:ascii="Arial" w:hAnsi="Arial" w:cs="Arial"/>
          <w:b/>
          <w:sz w:val="22"/>
          <w:szCs w:val="22"/>
        </w:rPr>
        <w:lastRenderedPageBreak/>
        <w:t>Flexline I 4.0-ready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072F4">
        <w:rPr>
          <w:rFonts w:ascii="Arial" w:hAnsi="Arial" w:cs="Arial"/>
          <w:b/>
          <w:sz w:val="22"/>
          <w:szCs w:val="22"/>
        </w:rPr>
        <w:t>ist</w:t>
      </w:r>
      <w:r w:rsidR="00F072F4" w:rsidRPr="00F072F4">
        <w:rPr>
          <w:rFonts w:ascii="Arial" w:hAnsi="Arial" w:cs="Arial"/>
          <w:b/>
          <w:sz w:val="22"/>
          <w:szCs w:val="22"/>
        </w:rPr>
        <w:t xml:space="preserve"> für fast jeden Pressentyp und für nahezu sämtliche Werkzeug</w:t>
      </w:r>
      <w:r w:rsidR="00F072F4">
        <w:rPr>
          <w:rFonts w:ascii="Arial" w:hAnsi="Arial" w:cs="Arial"/>
          <w:b/>
          <w:sz w:val="22"/>
          <w:szCs w:val="22"/>
        </w:rPr>
        <w:t>e einsetzbar</w:t>
      </w:r>
    </w:p>
    <w:p w14:paraId="36D05428" w14:textId="6501BFCC" w:rsidR="00960ADB" w:rsidRDefault="0007602D" w:rsidP="00960AD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07602D">
        <w:rPr>
          <w:rFonts w:ascii="Arial" w:hAnsi="Arial" w:cs="Arial"/>
          <w:sz w:val="22"/>
          <w:szCs w:val="22"/>
        </w:rPr>
        <w:t>Flexline I 4.0-ready</w:t>
      </w:r>
      <w:r>
        <w:rPr>
          <w:rFonts w:ascii="Arial" w:hAnsi="Arial" w:cs="Arial"/>
          <w:sz w:val="22"/>
          <w:szCs w:val="22"/>
        </w:rPr>
        <w:t xml:space="preserve"> </w:t>
      </w:r>
      <w:r w:rsidR="00C93ECC">
        <w:rPr>
          <w:rFonts w:ascii="Arial" w:hAnsi="Arial" w:cs="Arial"/>
          <w:sz w:val="22"/>
          <w:szCs w:val="22"/>
        </w:rPr>
        <w:t>ist modular au</w:t>
      </w:r>
      <w:r w:rsidR="00C139DD">
        <w:rPr>
          <w:rFonts w:ascii="Arial" w:hAnsi="Arial" w:cs="Arial"/>
          <w:sz w:val="22"/>
          <w:szCs w:val="22"/>
        </w:rPr>
        <w:t>fg</w:t>
      </w:r>
      <w:r w:rsidR="00C93ECC">
        <w:rPr>
          <w:rFonts w:ascii="Arial" w:hAnsi="Arial" w:cs="Arial"/>
          <w:sz w:val="22"/>
          <w:szCs w:val="22"/>
        </w:rPr>
        <w:t>ebaut</w:t>
      </w:r>
      <w:r w:rsidR="00363B69">
        <w:rPr>
          <w:rFonts w:ascii="Arial" w:hAnsi="Arial" w:cs="Arial"/>
          <w:sz w:val="22"/>
          <w:szCs w:val="22"/>
        </w:rPr>
        <w:t xml:space="preserve"> und sowohl </w:t>
      </w:r>
      <w:r w:rsidR="00F072F4">
        <w:rPr>
          <w:rFonts w:ascii="Arial" w:hAnsi="Arial" w:cs="Arial"/>
          <w:sz w:val="22"/>
          <w:szCs w:val="22"/>
        </w:rPr>
        <w:t>im</w:t>
      </w:r>
      <w:r w:rsidR="00363B69">
        <w:rPr>
          <w:rFonts w:ascii="Arial" w:hAnsi="Arial" w:cs="Arial"/>
          <w:sz w:val="22"/>
          <w:szCs w:val="22"/>
        </w:rPr>
        <w:t xml:space="preserve"> Spannrand als auch </w:t>
      </w:r>
      <w:r w:rsidR="00F072F4">
        <w:rPr>
          <w:rFonts w:ascii="Arial" w:hAnsi="Arial" w:cs="Arial"/>
          <w:sz w:val="22"/>
          <w:szCs w:val="22"/>
        </w:rPr>
        <w:t xml:space="preserve">im </w:t>
      </w:r>
      <w:r w:rsidR="00363B69">
        <w:rPr>
          <w:rFonts w:ascii="Arial" w:hAnsi="Arial" w:cs="Arial"/>
          <w:sz w:val="22"/>
          <w:szCs w:val="22"/>
        </w:rPr>
        <w:t xml:space="preserve">Spannschlitz </w:t>
      </w:r>
      <w:proofErr w:type="spellStart"/>
      <w:r w:rsidR="00F072F4">
        <w:rPr>
          <w:rFonts w:ascii="Arial" w:hAnsi="Arial" w:cs="Arial"/>
          <w:sz w:val="22"/>
          <w:szCs w:val="22"/>
        </w:rPr>
        <w:t>montierbar</w:t>
      </w:r>
      <w:proofErr w:type="spellEnd"/>
      <w:r w:rsidR="00363B69">
        <w:rPr>
          <w:rFonts w:ascii="Arial" w:hAnsi="Arial" w:cs="Arial"/>
          <w:sz w:val="22"/>
          <w:szCs w:val="22"/>
        </w:rPr>
        <w:t xml:space="preserve">. Mit </w:t>
      </w:r>
      <w:r w:rsidR="00093DB3">
        <w:rPr>
          <w:rFonts w:ascii="Arial" w:hAnsi="Arial" w:cs="Arial"/>
          <w:sz w:val="22"/>
          <w:szCs w:val="22"/>
        </w:rPr>
        <w:t xml:space="preserve">seinem Doppelkolben, </w:t>
      </w:r>
      <w:r w:rsidR="00363B69">
        <w:rPr>
          <w:rFonts w:ascii="Arial" w:hAnsi="Arial" w:cs="Arial"/>
          <w:sz w:val="22"/>
          <w:szCs w:val="22"/>
        </w:rPr>
        <w:t xml:space="preserve">einem </w:t>
      </w:r>
      <w:proofErr w:type="spellStart"/>
      <w:r w:rsidR="00363B69">
        <w:rPr>
          <w:rFonts w:ascii="Arial" w:hAnsi="Arial" w:cs="Arial"/>
          <w:sz w:val="22"/>
          <w:szCs w:val="22"/>
        </w:rPr>
        <w:t>Spannhub</w:t>
      </w:r>
      <w:proofErr w:type="spellEnd"/>
      <w:r w:rsidR="00363B69">
        <w:rPr>
          <w:rFonts w:ascii="Arial" w:hAnsi="Arial" w:cs="Arial"/>
          <w:sz w:val="22"/>
          <w:szCs w:val="22"/>
        </w:rPr>
        <w:t xml:space="preserve"> von 19 mm und </w:t>
      </w:r>
      <w:proofErr w:type="spellStart"/>
      <w:r w:rsidR="00363B69">
        <w:rPr>
          <w:rFonts w:ascii="Arial" w:hAnsi="Arial" w:cs="Arial"/>
          <w:sz w:val="22"/>
          <w:szCs w:val="22"/>
        </w:rPr>
        <w:t>Verfahrgeschwindigkeiten</w:t>
      </w:r>
      <w:proofErr w:type="spellEnd"/>
      <w:r w:rsidR="00363B69">
        <w:rPr>
          <w:rFonts w:ascii="Arial" w:hAnsi="Arial" w:cs="Arial"/>
          <w:sz w:val="22"/>
          <w:szCs w:val="22"/>
        </w:rPr>
        <w:t xml:space="preserve"> von bis zu 150 mm/s ist es für viele Einsatzzwecke geeignet</w:t>
      </w:r>
      <w:r w:rsidR="00093DB3">
        <w:rPr>
          <w:rFonts w:ascii="Arial" w:hAnsi="Arial" w:cs="Arial"/>
          <w:sz w:val="22"/>
          <w:szCs w:val="22"/>
        </w:rPr>
        <w:t>.</w:t>
      </w:r>
      <w:r w:rsidR="00363B69">
        <w:rPr>
          <w:rFonts w:ascii="Arial" w:hAnsi="Arial" w:cs="Arial"/>
          <w:sz w:val="22"/>
          <w:szCs w:val="22"/>
        </w:rPr>
        <w:t xml:space="preserve"> Zahlreiche </w:t>
      </w:r>
      <w:r w:rsidR="00960ADB" w:rsidRPr="006B32AD">
        <w:rPr>
          <w:rFonts w:ascii="Arial" w:hAnsi="Arial" w:cs="Arial"/>
          <w:sz w:val="22"/>
          <w:szCs w:val="22"/>
        </w:rPr>
        <w:t>Konfiguration</w:t>
      </w:r>
      <w:r w:rsidR="00960ADB">
        <w:rPr>
          <w:rFonts w:ascii="Arial" w:hAnsi="Arial" w:cs="Arial"/>
          <w:sz w:val="22"/>
          <w:szCs w:val="22"/>
        </w:rPr>
        <w:t>soptionen</w:t>
      </w:r>
      <w:r w:rsidR="00960ADB" w:rsidRPr="00D068B4">
        <w:rPr>
          <w:rFonts w:ascii="Arial" w:hAnsi="Arial" w:cs="Arial"/>
          <w:sz w:val="22"/>
          <w:szCs w:val="22"/>
        </w:rPr>
        <w:t xml:space="preserve"> </w:t>
      </w:r>
      <w:r w:rsidR="00363B69">
        <w:rPr>
          <w:rFonts w:ascii="Arial" w:hAnsi="Arial" w:cs="Arial"/>
          <w:sz w:val="22"/>
          <w:szCs w:val="22"/>
        </w:rPr>
        <w:t xml:space="preserve">machen </w:t>
      </w:r>
      <w:r w:rsidRPr="0007602D">
        <w:rPr>
          <w:rFonts w:ascii="Arial" w:hAnsi="Arial" w:cs="Arial"/>
          <w:sz w:val="22"/>
          <w:szCs w:val="22"/>
        </w:rPr>
        <w:t>Flexline I 4.0-ready</w:t>
      </w:r>
      <w:r>
        <w:rPr>
          <w:rFonts w:ascii="Arial" w:hAnsi="Arial" w:cs="Arial"/>
          <w:sz w:val="22"/>
          <w:szCs w:val="22"/>
        </w:rPr>
        <w:t xml:space="preserve"> </w:t>
      </w:r>
      <w:r w:rsidR="00363B69">
        <w:rPr>
          <w:rFonts w:ascii="Arial" w:hAnsi="Arial" w:cs="Arial"/>
          <w:sz w:val="22"/>
          <w:szCs w:val="22"/>
        </w:rPr>
        <w:t xml:space="preserve">für fast jeden </w:t>
      </w:r>
      <w:r w:rsidR="00960ADB" w:rsidRPr="00D068B4">
        <w:rPr>
          <w:rFonts w:ascii="Arial" w:hAnsi="Arial" w:cs="Arial"/>
          <w:sz w:val="22"/>
          <w:szCs w:val="22"/>
        </w:rPr>
        <w:t>Pressen</w:t>
      </w:r>
      <w:r w:rsidR="00363B69">
        <w:rPr>
          <w:rFonts w:ascii="Arial" w:hAnsi="Arial" w:cs="Arial"/>
          <w:sz w:val="22"/>
          <w:szCs w:val="22"/>
        </w:rPr>
        <w:t>typ</w:t>
      </w:r>
      <w:r w:rsidR="00960ADB" w:rsidRPr="00D068B4">
        <w:rPr>
          <w:rFonts w:ascii="Arial" w:hAnsi="Arial" w:cs="Arial"/>
          <w:sz w:val="22"/>
          <w:szCs w:val="22"/>
        </w:rPr>
        <w:t xml:space="preserve"> und für </w:t>
      </w:r>
      <w:r w:rsidR="00363B69">
        <w:rPr>
          <w:rFonts w:ascii="Arial" w:hAnsi="Arial" w:cs="Arial"/>
          <w:sz w:val="22"/>
          <w:szCs w:val="22"/>
        </w:rPr>
        <w:t xml:space="preserve">nahezu sämtliche </w:t>
      </w:r>
      <w:r w:rsidR="00960ADB" w:rsidRPr="00D068B4">
        <w:rPr>
          <w:rFonts w:ascii="Arial" w:hAnsi="Arial" w:cs="Arial"/>
          <w:sz w:val="22"/>
          <w:szCs w:val="22"/>
        </w:rPr>
        <w:t>Werkzeug</w:t>
      </w:r>
      <w:r w:rsidR="00F072F4">
        <w:rPr>
          <w:rFonts w:ascii="Arial" w:hAnsi="Arial" w:cs="Arial"/>
          <w:sz w:val="22"/>
          <w:szCs w:val="22"/>
        </w:rPr>
        <w:t>e</w:t>
      </w:r>
      <w:r w:rsidR="00960ADB" w:rsidRPr="00D068B4">
        <w:rPr>
          <w:rFonts w:ascii="Arial" w:hAnsi="Arial" w:cs="Arial"/>
          <w:sz w:val="22"/>
          <w:szCs w:val="22"/>
        </w:rPr>
        <w:t xml:space="preserve"> </w:t>
      </w:r>
      <w:r w:rsidR="00363B69">
        <w:rPr>
          <w:rFonts w:ascii="Arial" w:hAnsi="Arial" w:cs="Arial"/>
          <w:sz w:val="22"/>
          <w:szCs w:val="22"/>
        </w:rPr>
        <w:t>einsetzbar</w:t>
      </w:r>
      <w:r w:rsidR="00960ADB" w:rsidRPr="006B32AD">
        <w:rPr>
          <w:rFonts w:ascii="Arial" w:hAnsi="Arial" w:cs="Arial"/>
          <w:sz w:val="22"/>
          <w:szCs w:val="22"/>
        </w:rPr>
        <w:t xml:space="preserve">. </w:t>
      </w:r>
      <w:r w:rsidR="00960ADB">
        <w:rPr>
          <w:rFonts w:ascii="Arial" w:hAnsi="Arial" w:cs="Arial"/>
          <w:sz w:val="22"/>
          <w:szCs w:val="22"/>
        </w:rPr>
        <w:t xml:space="preserve">Es </w:t>
      </w:r>
      <w:r w:rsidR="00960ADB" w:rsidRPr="006B32AD">
        <w:rPr>
          <w:rFonts w:ascii="Arial" w:hAnsi="Arial" w:cs="Arial"/>
          <w:sz w:val="22"/>
          <w:szCs w:val="22"/>
        </w:rPr>
        <w:t>bietet sich sowohl zur Erstinstallation als auch zu</w:t>
      </w:r>
      <w:r w:rsidR="00960ADB">
        <w:rPr>
          <w:rFonts w:ascii="Arial" w:hAnsi="Arial" w:cs="Arial"/>
          <w:sz w:val="22"/>
          <w:szCs w:val="22"/>
        </w:rPr>
        <w:t xml:space="preserve">m </w:t>
      </w:r>
      <w:r w:rsidR="00960ADB" w:rsidRPr="006B32AD">
        <w:rPr>
          <w:rFonts w:ascii="Arial" w:hAnsi="Arial" w:cs="Arial"/>
          <w:sz w:val="22"/>
          <w:szCs w:val="22"/>
        </w:rPr>
        <w:t>Nachrüst</w:t>
      </w:r>
      <w:r w:rsidR="00960ADB">
        <w:rPr>
          <w:rFonts w:ascii="Arial" w:hAnsi="Arial" w:cs="Arial"/>
          <w:sz w:val="22"/>
          <w:szCs w:val="22"/>
        </w:rPr>
        <w:t xml:space="preserve">en </w:t>
      </w:r>
      <w:r w:rsidR="00960ADB" w:rsidRPr="006B32AD">
        <w:rPr>
          <w:rFonts w:ascii="Arial" w:hAnsi="Arial" w:cs="Arial"/>
          <w:sz w:val="22"/>
          <w:szCs w:val="22"/>
        </w:rPr>
        <w:t>an</w:t>
      </w:r>
      <w:r w:rsidR="00960ADB">
        <w:rPr>
          <w:rFonts w:ascii="Arial" w:hAnsi="Arial" w:cs="Arial"/>
          <w:sz w:val="22"/>
          <w:szCs w:val="22"/>
        </w:rPr>
        <w:t xml:space="preserve"> und ist</w:t>
      </w:r>
      <w:r w:rsidR="00960ADB" w:rsidRPr="006B32AD">
        <w:rPr>
          <w:rFonts w:ascii="Arial" w:hAnsi="Arial" w:cs="Arial"/>
          <w:sz w:val="22"/>
          <w:szCs w:val="22"/>
        </w:rPr>
        <w:t xml:space="preserve"> </w:t>
      </w:r>
      <w:r w:rsidR="00960ADB">
        <w:rPr>
          <w:rFonts w:ascii="Arial" w:hAnsi="Arial" w:cs="Arial"/>
          <w:sz w:val="22"/>
          <w:szCs w:val="22"/>
        </w:rPr>
        <w:t xml:space="preserve">für den Einsatz in der </w:t>
      </w:r>
      <w:r w:rsidR="00960ADB" w:rsidRPr="006B32AD">
        <w:rPr>
          <w:rFonts w:ascii="Arial" w:hAnsi="Arial" w:cs="Arial"/>
          <w:sz w:val="22"/>
          <w:szCs w:val="22"/>
        </w:rPr>
        <w:t xml:space="preserve">Automatisierung </w:t>
      </w:r>
      <w:r w:rsidR="00960ADB">
        <w:rPr>
          <w:rFonts w:ascii="Arial" w:hAnsi="Arial" w:cs="Arial"/>
          <w:sz w:val="22"/>
          <w:szCs w:val="22"/>
        </w:rPr>
        <w:t xml:space="preserve">von </w:t>
      </w:r>
      <w:r w:rsidR="00960ADB" w:rsidRPr="006B32AD">
        <w:rPr>
          <w:rFonts w:ascii="Arial" w:hAnsi="Arial" w:cs="Arial"/>
          <w:sz w:val="22"/>
          <w:szCs w:val="22"/>
        </w:rPr>
        <w:t>Pressenstraßen</w:t>
      </w:r>
      <w:r w:rsidR="00960ADB">
        <w:rPr>
          <w:rFonts w:ascii="Arial" w:hAnsi="Arial" w:cs="Arial"/>
          <w:sz w:val="22"/>
          <w:szCs w:val="22"/>
        </w:rPr>
        <w:t xml:space="preserve"> geeignet</w:t>
      </w:r>
      <w:r w:rsidR="00960ADB" w:rsidRPr="006B32AD">
        <w:rPr>
          <w:rFonts w:ascii="Arial" w:hAnsi="Arial" w:cs="Arial"/>
          <w:sz w:val="22"/>
          <w:szCs w:val="22"/>
        </w:rPr>
        <w:t>.</w:t>
      </w:r>
      <w:r w:rsidR="00960ADB" w:rsidRPr="00DB53CC">
        <w:rPr>
          <w:rFonts w:ascii="Arial" w:hAnsi="Arial" w:cs="Arial"/>
          <w:sz w:val="22"/>
          <w:szCs w:val="22"/>
        </w:rPr>
        <w:t xml:space="preserve"> </w:t>
      </w:r>
    </w:p>
    <w:p w14:paraId="7CC7F094" w14:textId="0C09DC4C" w:rsidR="00093DB3" w:rsidRDefault="00093DB3" w:rsidP="000760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Andreas Reich rechnet damit, dass </w:t>
      </w:r>
      <w:r w:rsidRPr="006E4737">
        <w:rPr>
          <w:rFonts w:ascii="Arial" w:hAnsi="Arial" w:cs="Arial"/>
          <w:sz w:val="22"/>
          <w:szCs w:val="22"/>
        </w:rPr>
        <w:t xml:space="preserve">Industrie 4.0-taugliche </w:t>
      </w:r>
      <w:r>
        <w:rPr>
          <w:rFonts w:ascii="Arial" w:hAnsi="Arial" w:cs="Arial"/>
          <w:sz w:val="22"/>
          <w:szCs w:val="22"/>
        </w:rPr>
        <w:t>Spann</w:t>
      </w:r>
      <w:r w:rsidR="00240729">
        <w:rPr>
          <w:rFonts w:ascii="Arial" w:hAnsi="Arial" w:cs="Arial"/>
          <w:sz w:val="22"/>
          <w:szCs w:val="22"/>
        </w:rPr>
        <w:t xml:space="preserve">systeme </w:t>
      </w:r>
      <w:r>
        <w:rPr>
          <w:rFonts w:ascii="Arial" w:hAnsi="Arial" w:cs="Arial"/>
          <w:sz w:val="22"/>
          <w:szCs w:val="22"/>
        </w:rPr>
        <w:t xml:space="preserve">wie </w:t>
      </w:r>
      <w:r w:rsidR="0007602D" w:rsidRPr="0007602D">
        <w:rPr>
          <w:rFonts w:ascii="Arial" w:hAnsi="Arial" w:cs="Arial"/>
          <w:sz w:val="22"/>
          <w:szCs w:val="22"/>
        </w:rPr>
        <w:t>Flexline I 4.0-ready</w:t>
      </w:r>
      <w:r w:rsidR="000760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 4.0-ready </w:t>
      </w:r>
      <w:r w:rsidR="00F072F4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 xml:space="preserve">Zukunft </w:t>
      </w:r>
      <w:r w:rsidR="00F072F4">
        <w:rPr>
          <w:rFonts w:ascii="Arial" w:hAnsi="Arial" w:cs="Arial"/>
          <w:sz w:val="22"/>
          <w:szCs w:val="22"/>
        </w:rPr>
        <w:t>gehört</w:t>
      </w:r>
      <w:r w:rsidR="00240729">
        <w:rPr>
          <w:rFonts w:ascii="Arial" w:hAnsi="Arial" w:cs="Arial"/>
          <w:sz w:val="22"/>
          <w:szCs w:val="22"/>
        </w:rPr>
        <w:t xml:space="preserve">: „Neben dem Positionieren und Spannen können die Elemente angesichts immer </w:t>
      </w:r>
      <w:r>
        <w:rPr>
          <w:rFonts w:ascii="Arial" w:hAnsi="Arial" w:cs="Arial"/>
          <w:sz w:val="22"/>
          <w:szCs w:val="22"/>
        </w:rPr>
        <w:t>komplexer</w:t>
      </w:r>
      <w:r w:rsidR="00240729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="00240729">
        <w:rPr>
          <w:rFonts w:ascii="Arial" w:hAnsi="Arial" w:cs="Arial"/>
          <w:sz w:val="22"/>
          <w:szCs w:val="22"/>
        </w:rPr>
        <w:t>Umformp</w:t>
      </w:r>
      <w:r>
        <w:rPr>
          <w:rFonts w:ascii="Arial" w:hAnsi="Arial" w:cs="Arial"/>
          <w:sz w:val="22"/>
          <w:szCs w:val="22"/>
        </w:rPr>
        <w:t>rozesse</w:t>
      </w:r>
      <w:r w:rsidR="002407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zusätzliche Funktionen im Werkzeug steuern und das </w:t>
      </w:r>
      <w:proofErr w:type="spellStart"/>
      <w:r>
        <w:rPr>
          <w:rFonts w:ascii="Arial" w:hAnsi="Arial" w:cs="Arial"/>
          <w:sz w:val="22"/>
          <w:szCs w:val="22"/>
        </w:rPr>
        <w:t>Condition</w:t>
      </w:r>
      <w:proofErr w:type="spellEnd"/>
      <w:r>
        <w:rPr>
          <w:rFonts w:ascii="Arial" w:hAnsi="Arial" w:cs="Arial"/>
          <w:sz w:val="22"/>
          <w:szCs w:val="22"/>
        </w:rPr>
        <w:t xml:space="preserve"> Monitoring mit </w:t>
      </w:r>
      <w:r w:rsidR="00240729">
        <w:rPr>
          <w:rFonts w:ascii="Arial" w:hAnsi="Arial" w:cs="Arial"/>
          <w:sz w:val="22"/>
          <w:szCs w:val="22"/>
        </w:rPr>
        <w:t>Ist-</w:t>
      </w:r>
      <w:r>
        <w:rPr>
          <w:rFonts w:ascii="Arial" w:hAnsi="Arial" w:cs="Arial"/>
          <w:sz w:val="22"/>
          <w:szCs w:val="22"/>
        </w:rPr>
        <w:t>Daten versorgen.</w:t>
      </w:r>
      <w:r w:rsidR="00240729">
        <w:rPr>
          <w:rFonts w:ascii="Arial" w:hAnsi="Arial" w:cs="Arial"/>
          <w:sz w:val="22"/>
          <w:szCs w:val="22"/>
        </w:rPr>
        <w:t>“</w:t>
      </w:r>
    </w:p>
    <w:p w14:paraId="50B83D83" w14:textId="46D25428" w:rsidR="00F072F4" w:rsidRPr="00F072F4" w:rsidRDefault="00F072F4" w:rsidP="00F072F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Komplettlösungen für die Rüstzeitoptimierung </w:t>
      </w:r>
    </w:p>
    <w:p w14:paraId="64BDAB96" w14:textId="7FD5E0D8" w:rsidR="001F085F" w:rsidRDefault="00240729" w:rsidP="00F072F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 </w:t>
      </w:r>
      <w:r w:rsidR="00F072F4">
        <w:rPr>
          <w:rFonts w:ascii="Arial" w:hAnsi="Arial" w:cs="Arial"/>
          <w:sz w:val="22"/>
          <w:szCs w:val="22"/>
        </w:rPr>
        <w:t>den</w:t>
      </w:r>
      <w:r>
        <w:rPr>
          <w:rFonts w:ascii="Arial" w:hAnsi="Arial" w:cs="Arial"/>
          <w:sz w:val="22"/>
          <w:szCs w:val="22"/>
        </w:rPr>
        <w:t xml:space="preserve"> Anforderungen einer verstärkten </w:t>
      </w:r>
      <w:r w:rsidR="00FF1608" w:rsidRPr="00CA46EA">
        <w:rPr>
          <w:rFonts w:ascii="Arial" w:hAnsi="Arial" w:cs="Arial"/>
          <w:sz w:val="22"/>
          <w:szCs w:val="22"/>
        </w:rPr>
        <w:t xml:space="preserve">Automatisierung rund um die Presse </w:t>
      </w:r>
      <w:r>
        <w:rPr>
          <w:rFonts w:ascii="Arial" w:hAnsi="Arial" w:cs="Arial"/>
          <w:sz w:val="22"/>
          <w:szCs w:val="22"/>
        </w:rPr>
        <w:t xml:space="preserve">seien die </w:t>
      </w:r>
      <w:r w:rsidR="00F072F4">
        <w:rPr>
          <w:rFonts w:ascii="Arial" w:hAnsi="Arial" w:cs="Arial"/>
          <w:sz w:val="22"/>
          <w:szCs w:val="22"/>
        </w:rPr>
        <w:t xml:space="preserve">vernetzbaren </w:t>
      </w:r>
      <w:r>
        <w:rPr>
          <w:rFonts w:ascii="Arial" w:hAnsi="Arial" w:cs="Arial"/>
          <w:sz w:val="22"/>
          <w:szCs w:val="22"/>
        </w:rPr>
        <w:t>Spannsysteme gewachsen, so der ROEMHELD-Experte.</w:t>
      </w:r>
      <w:r w:rsidRPr="002407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Ihm zufolge </w:t>
      </w:r>
      <w:r w:rsidR="00F072F4">
        <w:rPr>
          <w:rFonts w:ascii="Arial" w:hAnsi="Arial" w:cs="Arial"/>
          <w:sz w:val="22"/>
          <w:szCs w:val="22"/>
        </w:rPr>
        <w:t xml:space="preserve">sehen immer mehr Pressenbetreiber </w:t>
      </w:r>
      <w:r>
        <w:rPr>
          <w:rFonts w:ascii="Arial" w:hAnsi="Arial" w:cs="Arial"/>
          <w:sz w:val="22"/>
          <w:szCs w:val="22"/>
        </w:rPr>
        <w:t xml:space="preserve">die </w:t>
      </w:r>
      <w:r w:rsidR="00F072F4">
        <w:rPr>
          <w:rFonts w:ascii="Arial" w:hAnsi="Arial" w:cs="Arial"/>
          <w:sz w:val="22"/>
          <w:szCs w:val="22"/>
        </w:rPr>
        <w:t xml:space="preserve">Notwendigkeit einer </w:t>
      </w:r>
      <w:r>
        <w:rPr>
          <w:rFonts w:ascii="Arial" w:hAnsi="Arial" w:cs="Arial"/>
          <w:sz w:val="22"/>
          <w:szCs w:val="22"/>
        </w:rPr>
        <w:t>Rüstzeitoptimierung</w:t>
      </w:r>
      <w:r w:rsidR="00F072F4">
        <w:rPr>
          <w:rFonts w:ascii="Arial" w:hAnsi="Arial" w:cs="Arial"/>
          <w:sz w:val="22"/>
          <w:szCs w:val="22"/>
        </w:rPr>
        <w:t xml:space="preserve"> und wünschen sich Komplettlösungen</w:t>
      </w:r>
      <w:r>
        <w:rPr>
          <w:rFonts w:ascii="Arial" w:hAnsi="Arial" w:cs="Arial"/>
          <w:sz w:val="22"/>
          <w:szCs w:val="22"/>
        </w:rPr>
        <w:t xml:space="preserve">: „Die Nachfrage nach Komplettsystemen für den raschen </w:t>
      </w:r>
      <w:r>
        <w:rPr>
          <w:rFonts w:ascii="Arial" w:hAnsi="Arial"/>
          <w:sz w:val="22"/>
          <w:szCs w:val="22"/>
        </w:rPr>
        <w:t xml:space="preserve">Werkzeugwechsel </w:t>
      </w:r>
      <w:r>
        <w:rPr>
          <w:rFonts w:ascii="Arial" w:hAnsi="Arial" w:cs="Arial"/>
          <w:sz w:val="22"/>
          <w:szCs w:val="22"/>
        </w:rPr>
        <w:t xml:space="preserve">mit </w:t>
      </w:r>
      <w:r>
        <w:rPr>
          <w:rFonts w:ascii="Arial" w:hAnsi="Arial"/>
          <w:sz w:val="22"/>
          <w:szCs w:val="22"/>
        </w:rPr>
        <w:t>Schnellspannsystemen,</w:t>
      </w:r>
      <w:r w:rsidRPr="00424DDA">
        <w:rPr>
          <w:rFonts w:ascii="Arial" w:hAnsi="Arial"/>
          <w:sz w:val="22"/>
          <w:szCs w:val="22"/>
        </w:rPr>
        <w:t xml:space="preserve"> Rollenleisten</w:t>
      </w:r>
      <w:r>
        <w:rPr>
          <w:rFonts w:ascii="Arial" w:hAnsi="Arial"/>
          <w:sz w:val="22"/>
          <w:szCs w:val="22"/>
        </w:rPr>
        <w:t>,</w:t>
      </w:r>
      <w:r w:rsidRPr="00424DDA">
        <w:rPr>
          <w:rFonts w:ascii="Arial" w:hAnsi="Arial"/>
          <w:sz w:val="22"/>
          <w:szCs w:val="22"/>
        </w:rPr>
        <w:t xml:space="preserve"> Tragkonsolen</w:t>
      </w:r>
      <w:r>
        <w:rPr>
          <w:rFonts w:ascii="Arial" w:hAnsi="Arial"/>
          <w:sz w:val="22"/>
          <w:szCs w:val="22"/>
        </w:rPr>
        <w:t xml:space="preserve"> und Transportwagen </w:t>
      </w:r>
      <w:r w:rsidR="00E359DE">
        <w:rPr>
          <w:rFonts w:ascii="Arial" w:hAnsi="Arial"/>
          <w:sz w:val="22"/>
          <w:szCs w:val="22"/>
        </w:rPr>
        <w:t>wird weiter steigen</w:t>
      </w:r>
      <w:r>
        <w:rPr>
          <w:rFonts w:ascii="Arial" w:hAnsi="Arial"/>
          <w:sz w:val="22"/>
          <w:szCs w:val="22"/>
        </w:rPr>
        <w:t>.“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76BA88D" w14:textId="77777777" w:rsidR="00F072F4" w:rsidRDefault="00F072F4" w:rsidP="00F072F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C4B6288" w14:textId="70CC3297" w:rsidR="00582125" w:rsidRPr="00D56F9E" w:rsidRDefault="00582125" w:rsidP="00582125">
      <w:pPr>
        <w:spacing w:after="120" w:line="360" w:lineRule="auto"/>
        <w:ind w:right="237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ROEMHELD: Rüstzeitopt</w:t>
      </w:r>
      <w:r>
        <w:rPr>
          <w:rFonts w:ascii="Arial" w:hAnsi="Arial" w:cs="Arial"/>
          <w:b/>
          <w:sz w:val="22"/>
          <w:szCs w:val="22"/>
        </w:rPr>
        <w:t xml:space="preserve">imierer für die Blechumformung, </w:t>
      </w:r>
      <w:r w:rsidRPr="00D56F9E">
        <w:rPr>
          <w:rFonts w:ascii="Arial" w:hAnsi="Arial" w:cs="Arial"/>
          <w:b/>
          <w:sz w:val="22"/>
          <w:szCs w:val="22"/>
        </w:rPr>
        <w:t xml:space="preserve">Kunststoff- und Gummiverarbeitung </w:t>
      </w:r>
    </w:p>
    <w:p w14:paraId="130FBE3F" w14:textId="77777777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fast aller Industriezweige effizienter und wirtschaftlicher zu gestalten. Produkte zum Werkzeugwechsel, darunter Werkzeug-Wechselwagen, Rollenleisten und angetriebene Tragkonsolen, runden das Angebot ab.</w:t>
      </w:r>
    </w:p>
    <w:p w14:paraId="6A70908C" w14:textId="34CE6151" w:rsidR="00EE4FA3" w:rsidRDefault="00EE4FA3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5FBBE0E" w14:textId="512CA4E9" w:rsidR="00582125" w:rsidRPr="00D56F9E" w:rsidRDefault="00582125" w:rsidP="00582125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Über ROEMHELD:</w:t>
      </w:r>
    </w:p>
    <w:p w14:paraId="75B6EDC2" w14:textId="77777777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der ROEMHELD Gruppe kommen bei der Herstellung zahlreicher Industriegüter und Waren für den Endverbraucher seit über 60 Jahren zum Einsatz. </w:t>
      </w:r>
    </w:p>
    <w:p w14:paraId="05CC210B" w14:textId="5CAE237F" w:rsidR="00582125" w:rsidRPr="00124611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24611">
        <w:rPr>
          <w:rFonts w:ascii="Arial" w:hAnsi="Arial" w:cs="Arial"/>
          <w:sz w:val="22"/>
          <w:szCs w:val="22"/>
        </w:rPr>
        <w:lastRenderedPageBreak/>
        <w:t xml:space="preserve">Effiziente Spanntechnik-Lösungen für Werkstücke sowie für Werkzeuge in der Umformtechnik und Kunststoffverarbeitung bilden den Kern des stetig wachsenden Portfolios. Ergänzt wird es durch Komponenten und Systeme </w:t>
      </w:r>
      <w:r w:rsidR="007E2AC8" w:rsidRPr="00124611">
        <w:rPr>
          <w:rFonts w:ascii="Arial" w:hAnsi="Arial" w:cs="Arial"/>
          <w:sz w:val="22"/>
          <w:szCs w:val="22"/>
        </w:rPr>
        <w:t>d</w:t>
      </w:r>
      <w:r w:rsidRPr="00124611">
        <w:rPr>
          <w:rFonts w:ascii="Arial" w:hAnsi="Arial" w:cs="Arial"/>
          <w:sz w:val="22"/>
          <w:szCs w:val="22"/>
        </w:rPr>
        <w:t>er Montage- und Handhabungstechnik</w:t>
      </w:r>
      <w:r w:rsidR="007E2AC8" w:rsidRPr="00124611">
        <w:rPr>
          <w:rFonts w:ascii="Arial" w:hAnsi="Arial" w:cs="Arial"/>
          <w:sz w:val="22"/>
          <w:szCs w:val="22"/>
        </w:rPr>
        <w:t xml:space="preserve">, </w:t>
      </w:r>
      <w:r w:rsidR="00010257" w:rsidRPr="00124611">
        <w:rPr>
          <w:rFonts w:ascii="Arial" w:hAnsi="Arial" w:cs="Arial"/>
          <w:sz w:val="22"/>
          <w:szCs w:val="22"/>
        </w:rPr>
        <w:t xml:space="preserve">der </w:t>
      </w:r>
      <w:r w:rsidRPr="00124611">
        <w:rPr>
          <w:rFonts w:ascii="Arial" w:hAnsi="Arial" w:cs="Arial"/>
          <w:sz w:val="22"/>
          <w:szCs w:val="22"/>
        </w:rPr>
        <w:t>Antriebstechnik</w:t>
      </w:r>
      <w:r w:rsidR="00F93CFA" w:rsidRPr="00124611">
        <w:rPr>
          <w:rFonts w:ascii="Arial" w:hAnsi="Arial" w:cs="Arial"/>
          <w:sz w:val="22"/>
          <w:szCs w:val="22"/>
        </w:rPr>
        <w:t xml:space="preserve"> und </w:t>
      </w:r>
      <w:r w:rsidR="00010257" w:rsidRPr="00124611">
        <w:rPr>
          <w:rFonts w:ascii="Arial" w:hAnsi="Arial" w:cs="Arial"/>
          <w:sz w:val="22"/>
          <w:szCs w:val="22"/>
        </w:rPr>
        <w:t xml:space="preserve">der </w:t>
      </w:r>
      <w:r w:rsidR="007E2AC8" w:rsidRPr="00124611">
        <w:rPr>
          <w:rFonts w:ascii="Arial" w:hAnsi="Arial" w:cs="Arial"/>
          <w:sz w:val="22"/>
          <w:szCs w:val="22"/>
        </w:rPr>
        <w:t>Automation</w:t>
      </w:r>
      <w:r w:rsidRPr="00124611">
        <w:rPr>
          <w:rFonts w:ascii="Arial" w:hAnsi="Arial" w:cs="Arial"/>
          <w:sz w:val="22"/>
          <w:szCs w:val="22"/>
        </w:rPr>
        <w:t xml:space="preserve"> sowie </w:t>
      </w:r>
      <w:r w:rsidR="007E2AC8" w:rsidRPr="00124611">
        <w:rPr>
          <w:rFonts w:ascii="Arial" w:hAnsi="Arial" w:cs="Arial"/>
          <w:sz w:val="22"/>
          <w:szCs w:val="22"/>
        </w:rPr>
        <w:t xml:space="preserve">durch </w:t>
      </w:r>
      <w:r w:rsidRPr="00124611">
        <w:rPr>
          <w:rFonts w:ascii="Arial" w:hAnsi="Arial" w:cs="Arial"/>
          <w:sz w:val="22"/>
          <w:szCs w:val="22"/>
        </w:rPr>
        <w:t>Verriegelungen für Rotoren von Windenergieanlagen.</w:t>
      </w:r>
    </w:p>
    <w:p w14:paraId="031C5653" w14:textId="2167C2CD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24611">
        <w:rPr>
          <w:rFonts w:ascii="Arial" w:hAnsi="Arial" w:cs="Arial"/>
          <w:sz w:val="22"/>
          <w:szCs w:val="22"/>
        </w:rPr>
        <w:t xml:space="preserve">Neben einem </w:t>
      </w:r>
      <w:r w:rsidR="007E2AC8" w:rsidRPr="00124611">
        <w:rPr>
          <w:rFonts w:ascii="Arial" w:hAnsi="Arial" w:cs="Arial"/>
          <w:sz w:val="22"/>
          <w:szCs w:val="22"/>
        </w:rPr>
        <w:t>ständig wachsenden</w:t>
      </w:r>
      <w:r w:rsidRPr="00124611">
        <w:rPr>
          <w:rFonts w:ascii="Arial" w:hAnsi="Arial" w:cs="Arial"/>
          <w:sz w:val="22"/>
          <w:szCs w:val="22"/>
        </w:rPr>
        <w:t xml:space="preserve"> Angebot von </w:t>
      </w:r>
      <w:r w:rsidR="007E2AC8" w:rsidRPr="00124611">
        <w:rPr>
          <w:rFonts w:ascii="Arial" w:hAnsi="Arial" w:cs="Arial"/>
          <w:sz w:val="22"/>
          <w:szCs w:val="22"/>
        </w:rPr>
        <w:t>mehr als 3</w:t>
      </w:r>
      <w:r w:rsidRPr="00124611">
        <w:rPr>
          <w:rFonts w:ascii="Arial" w:hAnsi="Arial" w:cs="Arial"/>
          <w:sz w:val="22"/>
          <w:szCs w:val="22"/>
        </w:rPr>
        <w:t xml:space="preserve">0.000 Katalogartikeln ist die </w:t>
      </w:r>
      <w:r w:rsidRPr="00D56F9E">
        <w:rPr>
          <w:rFonts w:ascii="Arial" w:hAnsi="Arial" w:cs="Arial"/>
          <w:sz w:val="22"/>
          <w:szCs w:val="22"/>
        </w:rPr>
        <w:t>ROEMHELD Gruppe auf die Entwicklung und Herstellung von kundenspezifischen Lösungen spezialisiert und gilt international als einer der Markt- und Qualitätsführer.</w:t>
      </w:r>
    </w:p>
    <w:p w14:paraId="712871E3" w14:textId="77777777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37A5F319" w14:textId="15B236B6" w:rsidR="00582125" w:rsidRPr="00124611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die ROEMHELD Gruppe jährlich einen </w:t>
      </w:r>
      <w:r w:rsidRPr="00124611">
        <w:rPr>
          <w:rFonts w:ascii="Arial" w:hAnsi="Arial" w:cs="Arial"/>
          <w:sz w:val="22"/>
          <w:szCs w:val="22"/>
        </w:rPr>
        <w:t>Umsatz von mehr als 1</w:t>
      </w:r>
      <w:r w:rsidR="007E2AC8" w:rsidRPr="00124611">
        <w:rPr>
          <w:rFonts w:ascii="Arial" w:hAnsi="Arial" w:cs="Arial"/>
          <w:sz w:val="22"/>
          <w:szCs w:val="22"/>
        </w:rPr>
        <w:t>1</w:t>
      </w:r>
      <w:r w:rsidRPr="00124611">
        <w:rPr>
          <w:rFonts w:ascii="Arial" w:hAnsi="Arial" w:cs="Arial"/>
          <w:sz w:val="22"/>
          <w:szCs w:val="22"/>
        </w:rPr>
        <w:t>0 Mio. Euro.</w:t>
      </w:r>
    </w:p>
    <w:p w14:paraId="4F12941F" w14:textId="57935739" w:rsidR="009D3499" w:rsidRPr="00EF62EB" w:rsidRDefault="00C26BF9" w:rsidP="009C0CB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864E7A">
        <w:rPr>
          <w:rFonts w:ascii="Arial" w:hAnsi="Arial" w:cs="Arial"/>
          <w:b/>
          <w:sz w:val="22"/>
          <w:szCs w:val="22"/>
        </w:rPr>
        <w:lastRenderedPageBreak/>
        <w:t>Foto</w:t>
      </w:r>
      <w:r w:rsidR="00582125">
        <w:rPr>
          <w:rFonts w:ascii="Arial" w:hAnsi="Arial" w:cs="Arial"/>
          <w:b/>
          <w:sz w:val="22"/>
          <w:szCs w:val="22"/>
        </w:rPr>
        <w:t>s</w:t>
      </w:r>
      <w:r w:rsidR="00864E7A">
        <w:rPr>
          <w:rFonts w:ascii="Arial" w:hAnsi="Arial" w:cs="Arial"/>
          <w:b/>
          <w:sz w:val="22"/>
          <w:szCs w:val="22"/>
        </w:rPr>
        <w:t xml:space="preserve">: </w:t>
      </w:r>
    </w:p>
    <w:p w14:paraId="6243557A" w14:textId="75BC546B" w:rsidR="00D72B96" w:rsidRDefault="00815703" w:rsidP="00D72B96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4FF747F" wp14:editId="2BFB3F63">
            <wp:extent cx="5403597" cy="2816639"/>
            <wp:effectExtent l="12700" t="12700" r="6985" b="15875"/>
            <wp:docPr id="7" name="Grafik 7" descr="Ein Bild, das gelb, LKW, Tisch, sitz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lexLineSimpact_i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400" cy="282383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F18EA85" w14:textId="1F94ABB6" w:rsidR="003D0B19" w:rsidRDefault="00D72B96" w:rsidP="003D0B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1:</w:t>
      </w:r>
      <w:r w:rsidR="003D0B19">
        <w:rPr>
          <w:rFonts w:ascii="Arial" w:hAnsi="Arial" w:cs="Arial"/>
          <w:sz w:val="22"/>
          <w:szCs w:val="22"/>
        </w:rPr>
        <w:t xml:space="preserve"> </w:t>
      </w:r>
    </w:p>
    <w:p w14:paraId="1D8859DD" w14:textId="20B09717" w:rsidR="003D0B19" w:rsidRDefault="0007602D" w:rsidP="003D0B1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7602D">
        <w:rPr>
          <w:rFonts w:ascii="Arial" w:hAnsi="Arial" w:cs="Arial"/>
          <w:sz w:val="22"/>
          <w:szCs w:val="22"/>
        </w:rPr>
        <w:t>Flexline I 4.0-ready</w:t>
      </w:r>
      <w:r>
        <w:rPr>
          <w:rFonts w:ascii="Arial" w:hAnsi="Arial" w:cs="Arial"/>
          <w:sz w:val="22"/>
          <w:szCs w:val="22"/>
        </w:rPr>
        <w:t xml:space="preserve"> spannt das Oberwerkzeug am Pressenstößel. Konzipiert ist es für </w:t>
      </w:r>
      <w:r w:rsidRPr="00124611">
        <w:rPr>
          <w:rFonts w:ascii="Arial" w:hAnsi="Arial" w:cs="Arial"/>
          <w:sz w:val="22"/>
          <w:szCs w:val="22"/>
        </w:rPr>
        <w:t xml:space="preserve">den Einsatz </w:t>
      </w:r>
      <w:r>
        <w:rPr>
          <w:rFonts w:ascii="Arial" w:hAnsi="Arial" w:cs="Arial"/>
          <w:sz w:val="22"/>
          <w:szCs w:val="22"/>
        </w:rPr>
        <w:t xml:space="preserve">in automatisierten Spannsystemen und </w:t>
      </w:r>
      <w:r w:rsidRPr="00124611">
        <w:rPr>
          <w:rFonts w:ascii="Arial" w:hAnsi="Arial" w:cs="Arial"/>
          <w:sz w:val="22"/>
          <w:szCs w:val="22"/>
        </w:rPr>
        <w:t>Industrie 4.0-Anwendungen</w:t>
      </w:r>
      <w:r>
        <w:rPr>
          <w:rFonts w:ascii="Arial" w:hAnsi="Arial" w:cs="Arial"/>
          <w:sz w:val="22"/>
          <w:szCs w:val="22"/>
        </w:rPr>
        <w:t xml:space="preserve">. Dort ermöglicht es </w:t>
      </w:r>
      <w:r w:rsidRPr="00124611">
        <w:rPr>
          <w:rFonts w:ascii="Arial" w:hAnsi="Arial" w:cs="Arial"/>
          <w:sz w:val="22"/>
          <w:szCs w:val="22"/>
        </w:rPr>
        <w:t xml:space="preserve">eine vorausschauende Wartung </w:t>
      </w:r>
      <w:r>
        <w:rPr>
          <w:rFonts w:ascii="Arial" w:hAnsi="Arial" w:cs="Arial"/>
          <w:sz w:val="22"/>
          <w:szCs w:val="22"/>
        </w:rPr>
        <w:t>und trägt so dazu bei, den Fertigungsprozess zu stabilisieren und Ausfallzeiten zu vermeiden</w:t>
      </w:r>
      <w:r w:rsidR="00D72B96" w:rsidRPr="003D0B19">
        <w:rPr>
          <w:rFonts w:ascii="Arial" w:hAnsi="Arial" w:cs="Arial"/>
          <w:sz w:val="22"/>
          <w:szCs w:val="22"/>
        </w:rPr>
        <w:t xml:space="preserve"> (Foto: ROEMHELD)</w:t>
      </w:r>
      <w:r w:rsidR="003D0B19">
        <w:rPr>
          <w:rFonts w:ascii="Arial" w:hAnsi="Arial" w:cs="Arial"/>
          <w:sz w:val="22"/>
          <w:szCs w:val="22"/>
        </w:rPr>
        <w:t>.</w:t>
      </w:r>
    </w:p>
    <w:p w14:paraId="6B16DF69" w14:textId="77777777" w:rsidR="003D0B19" w:rsidRDefault="003D0B19" w:rsidP="003D0B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02172B3D" w14:textId="5B91DFB1" w:rsidR="00240729" w:rsidRDefault="00815703" w:rsidP="000D1B7A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63F641E" wp14:editId="3F2DB55C">
            <wp:extent cx="3916017" cy="6968838"/>
            <wp:effectExtent l="0" t="0" r="0" b="3810"/>
            <wp:docPr id="9" name="Grafik 9" descr="Ein Bild, das Gebäude, Zug, gelb, sitz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140621_130258_bearb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336" cy="6999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64C2E" w14:textId="1E1761FF" w:rsidR="000D1B7A" w:rsidRPr="0013174F" w:rsidRDefault="000D1B7A" w:rsidP="000D1B7A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13174F">
        <w:rPr>
          <w:rFonts w:ascii="Arial" w:hAnsi="Arial" w:cs="Arial"/>
          <w:sz w:val="22"/>
          <w:szCs w:val="22"/>
        </w:rPr>
        <w:t>Foto 2:</w:t>
      </w:r>
    </w:p>
    <w:p w14:paraId="04354E57" w14:textId="0657A526" w:rsidR="000D1B7A" w:rsidRPr="00010B78" w:rsidRDefault="0007602D" w:rsidP="000D1B7A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07602D">
        <w:rPr>
          <w:rFonts w:ascii="Arial" w:hAnsi="Arial" w:cs="Arial"/>
          <w:sz w:val="22"/>
          <w:szCs w:val="22"/>
        </w:rPr>
        <w:t>Flexline I 4.0-ready</w:t>
      </w:r>
      <w:r w:rsidR="00F072F4">
        <w:rPr>
          <w:rFonts w:ascii="Arial" w:hAnsi="Arial" w:cs="Arial"/>
          <w:sz w:val="22"/>
          <w:szCs w:val="22"/>
        </w:rPr>
        <w:t xml:space="preserve"> ist modular aufgebaut und sowohl im Spannrand als auch im Spannschlitz </w:t>
      </w:r>
      <w:proofErr w:type="spellStart"/>
      <w:r w:rsidR="00F072F4">
        <w:rPr>
          <w:rFonts w:ascii="Arial" w:hAnsi="Arial" w:cs="Arial"/>
          <w:sz w:val="22"/>
          <w:szCs w:val="22"/>
        </w:rPr>
        <w:t>montierbar</w:t>
      </w:r>
      <w:proofErr w:type="spellEnd"/>
      <w:r w:rsidR="00F072F4">
        <w:rPr>
          <w:rFonts w:ascii="Arial" w:hAnsi="Arial" w:cs="Arial"/>
          <w:sz w:val="22"/>
          <w:szCs w:val="22"/>
        </w:rPr>
        <w:t xml:space="preserve">. Mit seinem Doppelkolben, einem </w:t>
      </w:r>
      <w:proofErr w:type="spellStart"/>
      <w:r w:rsidR="00F072F4">
        <w:rPr>
          <w:rFonts w:ascii="Arial" w:hAnsi="Arial" w:cs="Arial"/>
          <w:sz w:val="22"/>
          <w:szCs w:val="22"/>
        </w:rPr>
        <w:t>Spannhub</w:t>
      </w:r>
      <w:proofErr w:type="spellEnd"/>
      <w:r w:rsidR="00F072F4">
        <w:rPr>
          <w:rFonts w:ascii="Arial" w:hAnsi="Arial" w:cs="Arial"/>
          <w:sz w:val="22"/>
          <w:szCs w:val="22"/>
        </w:rPr>
        <w:t xml:space="preserve"> von 19 mm und </w:t>
      </w:r>
      <w:proofErr w:type="spellStart"/>
      <w:r w:rsidR="00F072F4">
        <w:rPr>
          <w:rFonts w:ascii="Arial" w:hAnsi="Arial" w:cs="Arial"/>
          <w:sz w:val="22"/>
          <w:szCs w:val="22"/>
        </w:rPr>
        <w:t>Verfahrgeschwindigkeiten</w:t>
      </w:r>
      <w:proofErr w:type="spellEnd"/>
      <w:r w:rsidR="00F072F4">
        <w:rPr>
          <w:rFonts w:ascii="Arial" w:hAnsi="Arial" w:cs="Arial"/>
          <w:sz w:val="22"/>
          <w:szCs w:val="22"/>
        </w:rPr>
        <w:t xml:space="preserve"> von bis zu 150 mm/s ist es für viele Einsatzzwecke geeignet</w:t>
      </w:r>
      <w:r w:rsidR="000D1B7A">
        <w:rPr>
          <w:rFonts w:ascii="Arial" w:hAnsi="Arial" w:cs="Arial"/>
          <w:sz w:val="22"/>
          <w:szCs w:val="22"/>
        </w:rPr>
        <w:t xml:space="preserve"> </w:t>
      </w:r>
      <w:r w:rsidR="000D1B7A" w:rsidRPr="00010B78">
        <w:rPr>
          <w:rFonts w:ascii="Arial" w:hAnsi="Arial" w:cs="Arial"/>
          <w:sz w:val="22"/>
          <w:szCs w:val="22"/>
        </w:rPr>
        <w:t>(Foto: ROEMHELD).</w:t>
      </w:r>
    </w:p>
    <w:p w14:paraId="66812305" w14:textId="77777777" w:rsidR="003D0B19" w:rsidRDefault="003D0B19" w:rsidP="003D0B19">
      <w:pPr>
        <w:spacing w:before="120" w:after="240" w:line="360" w:lineRule="auto"/>
        <w:rPr>
          <w:rFonts w:ascii="Arial" w:hAnsi="Arial" w:cs="Arial"/>
          <w:sz w:val="22"/>
          <w:szCs w:val="22"/>
        </w:rPr>
      </w:pPr>
    </w:p>
    <w:p w14:paraId="4A1E765E" w14:textId="796A746C" w:rsidR="008347D7" w:rsidRDefault="00065A28" w:rsidP="003D0B19">
      <w:pPr>
        <w:spacing w:before="120" w:after="24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BE63C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369995A" w14:textId="433E4FC9" w:rsidR="00BE63C9" w:rsidRDefault="00F900D8" w:rsidP="003543AC">
      <w:pPr>
        <w:spacing w:before="120" w:after="240" w:line="360" w:lineRule="auto"/>
        <w:rPr>
          <w:rFonts w:ascii="Arial" w:hAnsi="Arial" w:cs="Arial"/>
          <w:b/>
          <w:bCs/>
          <w:sz w:val="22"/>
          <w:szCs w:val="22"/>
        </w:rPr>
      </w:pPr>
      <w:hyperlink r:id="rId14" w:anchor="PI_363" w:history="1">
        <w:r w:rsidR="003543AC" w:rsidRPr="000C118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https://www.auchkomm.com/aktuellepressetexte#PI_363</w:t>
        </w:r>
      </w:hyperlink>
      <w:r w:rsidR="00BE63C9">
        <w:rPr>
          <w:rFonts w:ascii="Arial" w:hAnsi="Arial" w:cs="Arial"/>
          <w:b/>
          <w:bCs/>
          <w:sz w:val="22"/>
          <w:szCs w:val="22"/>
        </w:rPr>
        <w:t>.</w:t>
      </w:r>
    </w:p>
    <w:p w14:paraId="1C576747" w14:textId="77777777" w:rsidR="00065A28" w:rsidRDefault="00065A28" w:rsidP="00065A28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021D00E" w14:textId="382DF87F" w:rsidR="00065A28" w:rsidRDefault="00065A28" w:rsidP="00065A28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BD6C6E">
        <w:rPr>
          <w:rFonts w:ascii="Arial" w:hAnsi="Arial" w:cs="Arial"/>
          <w:sz w:val="22"/>
          <w:szCs w:val="22"/>
        </w:rPr>
        <w:t>Hochstraße</w:t>
      </w:r>
      <w:r>
        <w:rPr>
          <w:rFonts w:ascii="Arial" w:hAnsi="Arial" w:cs="Arial"/>
          <w:sz w:val="22"/>
          <w:szCs w:val="22"/>
        </w:rPr>
        <w:t xml:space="preserve"> 1</w:t>
      </w:r>
      <w:r w:rsidR="00BD6C6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, </w:t>
      </w:r>
      <w:r w:rsidR="001F085F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>9042</w:t>
      </w:r>
      <w:r w:rsidR="00BD6C6E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Nürnberg, </w:t>
      </w:r>
      <w:hyperlink r:id="rId15"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6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4796C360" w14:textId="77777777" w:rsidR="00065A28" w:rsidRPr="00AC750F" w:rsidRDefault="00065A28" w:rsidP="00065A28">
      <w:pPr>
        <w:rPr>
          <w:rFonts w:ascii="Arial" w:hAnsi="Arial" w:cs="Arial"/>
          <w:b/>
          <w:bCs/>
          <w:sz w:val="22"/>
          <w:szCs w:val="22"/>
        </w:rPr>
      </w:pPr>
    </w:p>
    <w:sectPr w:rsidR="00065A28" w:rsidRPr="00AC750F" w:rsidSect="00536B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0FD0B" w14:textId="77777777" w:rsidR="00F900D8" w:rsidRDefault="00F900D8">
      <w:r>
        <w:separator/>
      </w:r>
    </w:p>
  </w:endnote>
  <w:endnote w:type="continuationSeparator" w:id="0">
    <w:p w14:paraId="06D1CB7E" w14:textId="77777777" w:rsidR="00F900D8" w:rsidRDefault="00F9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A9C22" w14:textId="77777777" w:rsidR="00F900D8" w:rsidRDefault="00F900D8">
      <w:r>
        <w:separator/>
      </w:r>
    </w:p>
  </w:footnote>
  <w:footnote w:type="continuationSeparator" w:id="0">
    <w:p w14:paraId="5BF8B6E8" w14:textId="77777777" w:rsidR="00F900D8" w:rsidRDefault="00F90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327E2E" w14:textId="1B64DB49" w:rsidR="00B462C4" w:rsidRPr="00C26BF9" w:rsidRDefault="00B462C4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F1004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0E090B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5E5DE7">
      <w:rPr>
        <w:rFonts w:ascii="Arial" w:hAnsi="Arial"/>
        <w:sz w:val="16"/>
        <w:szCs w:val="16"/>
      </w:rPr>
      <w:t>3</w:t>
    </w:r>
    <w:r>
      <w:rPr>
        <w:rFonts w:ascii="Arial" w:hAnsi="Arial"/>
        <w:sz w:val="16"/>
        <w:szCs w:val="16"/>
      </w:rPr>
      <w:t>/20</w:t>
    </w:r>
    <w:r w:rsidR="008347D7">
      <w:rPr>
        <w:rFonts w:ascii="Arial" w:hAnsi="Arial"/>
        <w:sz w:val="16"/>
        <w:szCs w:val="16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0234D"/>
    <w:multiLevelType w:val="hybridMultilevel"/>
    <w:tmpl w:val="936E677E"/>
    <w:lvl w:ilvl="0" w:tplc="CA9C4E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E70"/>
    <w:multiLevelType w:val="hybridMultilevel"/>
    <w:tmpl w:val="9F54CEE2"/>
    <w:lvl w:ilvl="0" w:tplc="EE501C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384A60"/>
    <w:multiLevelType w:val="hybridMultilevel"/>
    <w:tmpl w:val="65889134"/>
    <w:lvl w:ilvl="0" w:tplc="3482EB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9CF506A"/>
    <w:multiLevelType w:val="hybridMultilevel"/>
    <w:tmpl w:val="610095DE"/>
    <w:lvl w:ilvl="0" w:tplc="15D4EC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0257"/>
    <w:rsid w:val="00010B78"/>
    <w:rsid w:val="00012D35"/>
    <w:rsid w:val="00012F2C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5A28"/>
    <w:rsid w:val="0006720C"/>
    <w:rsid w:val="000703AB"/>
    <w:rsid w:val="0007602D"/>
    <w:rsid w:val="00082877"/>
    <w:rsid w:val="00085455"/>
    <w:rsid w:val="00085876"/>
    <w:rsid w:val="0009395C"/>
    <w:rsid w:val="00093DB3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C37D0"/>
    <w:rsid w:val="000C3F97"/>
    <w:rsid w:val="000C5FDC"/>
    <w:rsid w:val="000C6142"/>
    <w:rsid w:val="000C6D58"/>
    <w:rsid w:val="000D0634"/>
    <w:rsid w:val="000D1B7A"/>
    <w:rsid w:val="000E0635"/>
    <w:rsid w:val="000E08E0"/>
    <w:rsid w:val="000E090B"/>
    <w:rsid w:val="000E3316"/>
    <w:rsid w:val="000E4CFD"/>
    <w:rsid w:val="000E5B2F"/>
    <w:rsid w:val="000E65A1"/>
    <w:rsid w:val="000F5992"/>
    <w:rsid w:val="00100745"/>
    <w:rsid w:val="00102B5B"/>
    <w:rsid w:val="00106BC7"/>
    <w:rsid w:val="00114E89"/>
    <w:rsid w:val="0012166B"/>
    <w:rsid w:val="001242FA"/>
    <w:rsid w:val="00124611"/>
    <w:rsid w:val="001272AC"/>
    <w:rsid w:val="00130E98"/>
    <w:rsid w:val="0013315C"/>
    <w:rsid w:val="00135380"/>
    <w:rsid w:val="00140B93"/>
    <w:rsid w:val="00140C24"/>
    <w:rsid w:val="00140ED6"/>
    <w:rsid w:val="00143CF0"/>
    <w:rsid w:val="00147015"/>
    <w:rsid w:val="001520CD"/>
    <w:rsid w:val="001540DD"/>
    <w:rsid w:val="00163598"/>
    <w:rsid w:val="00170F60"/>
    <w:rsid w:val="00171A77"/>
    <w:rsid w:val="001730D1"/>
    <w:rsid w:val="00173790"/>
    <w:rsid w:val="00175EAD"/>
    <w:rsid w:val="00180741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8DA"/>
    <w:rsid w:val="001E09D0"/>
    <w:rsid w:val="001E288F"/>
    <w:rsid w:val="001E3D5F"/>
    <w:rsid w:val="001E6D40"/>
    <w:rsid w:val="001F085F"/>
    <w:rsid w:val="001F3D6A"/>
    <w:rsid w:val="001F617A"/>
    <w:rsid w:val="00201868"/>
    <w:rsid w:val="00204CD2"/>
    <w:rsid w:val="00204FB1"/>
    <w:rsid w:val="00214982"/>
    <w:rsid w:val="00214B54"/>
    <w:rsid w:val="00216AC8"/>
    <w:rsid w:val="002170A7"/>
    <w:rsid w:val="00226272"/>
    <w:rsid w:val="00231647"/>
    <w:rsid w:val="002325A1"/>
    <w:rsid w:val="00233342"/>
    <w:rsid w:val="00237157"/>
    <w:rsid w:val="0023729D"/>
    <w:rsid w:val="00237BB7"/>
    <w:rsid w:val="00240729"/>
    <w:rsid w:val="00242567"/>
    <w:rsid w:val="002428CA"/>
    <w:rsid w:val="00242C4F"/>
    <w:rsid w:val="0024393D"/>
    <w:rsid w:val="002552B5"/>
    <w:rsid w:val="00260D5C"/>
    <w:rsid w:val="00266808"/>
    <w:rsid w:val="00266F67"/>
    <w:rsid w:val="002673B3"/>
    <w:rsid w:val="00275D12"/>
    <w:rsid w:val="00276995"/>
    <w:rsid w:val="00277B58"/>
    <w:rsid w:val="00280900"/>
    <w:rsid w:val="00281252"/>
    <w:rsid w:val="002823C7"/>
    <w:rsid w:val="002868E1"/>
    <w:rsid w:val="00291872"/>
    <w:rsid w:val="00291EB2"/>
    <w:rsid w:val="002923E8"/>
    <w:rsid w:val="00293C0A"/>
    <w:rsid w:val="002971A7"/>
    <w:rsid w:val="002A0032"/>
    <w:rsid w:val="002A00F8"/>
    <w:rsid w:val="002A0AA0"/>
    <w:rsid w:val="002A0EF0"/>
    <w:rsid w:val="002A3B30"/>
    <w:rsid w:val="002A5EA5"/>
    <w:rsid w:val="002A669A"/>
    <w:rsid w:val="002B04B4"/>
    <w:rsid w:val="002B1871"/>
    <w:rsid w:val="002B207C"/>
    <w:rsid w:val="002B3888"/>
    <w:rsid w:val="002C67AF"/>
    <w:rsid w:val="002C724F"/>
    <w:rsid w:val="002D0865"/>
    <w:rsid w:val="002D1555"/>
    <w:rsid w:val="002D296E"/>
    <w:rsid w:val="002D537C"/>
    <w:rsid w:val="002D5E79"/>
    <w:rsid w:val="002D78DF"/>
    <w:rsid w:val="002E18EE"/>
    <w:rsid w:val="002E27A7"/>
    <w:rsid w:val="002E667D"/>
    <w:rsid w:val="002F6FC9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24970"/>
    <w:rsid w:val="00336032"/>
    <w:rsid w:val="00344383"/>
    <w:rsid w:val="0034532C"/>
    <w:rsid w:val="003477BB"/>
    <w:rsid w:val="00351500"/>
    <w:rsid w:val="003517D1"/>
    <w:rsid w:val="003543AC"/>
    <w:rsid w:val="003576BF"/>
    <w:rsid w:val="0036204F"/>
    <w:rsid w:val="00363B69"/>
    <w:rsid w:val="003658DB"/>
    <w:rsid w:val="00372843"/>
    <w:rsid w:val="00373797"/>
    <w:rsid w:val="003772E3"/>
    <w:rsid w:val="00377F9D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97BC9"/>
    <w:rsid w:val="00397C1D"/>
    <w:rsid w:val="003A05F1"/>
    <w:rsid w:val="003A1193"/>
    <w:rsid w:val="003A1B1F"/>
    <w:rsid w:val="003B1660"/>
    <w:rsid w:val="003B23A6"/>
    <w:rsid w:val="003B2414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0B19"/>
    <w:rsid w:val="003D2C12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398B"/>
    <w:rsid w:val="00403F31"/>
    <w:rsid w:val="00404B58"/>
    <w:rsid w:val="00404B9D"/>
    <w:rsid w:val="00405CD7"/>
    <w:rsid w:val="004106EC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51823"/>
    <w:rsid w:val="00452003"/>
    <w:rsid w:val="00456898"/>
    <w:rsid w:val="00457F83"/>
    <w:rsid w:val="00461402"/>
    <w:rsid w:val="00470043"/>
    <w:rsid w:val="00474565"/>
    <w:rsid w:val="0047510A"/>
    <w:rsid w:val="00477C0A"/>
    <w:rsid w:val="004822FE"/>
    <w:rsid w:val="00484862"/>
    <w:rsid w:val="00485749"/>
    <w:rsid w:val="0049194A"/>
    <w:rsid w:val="00491EE6"/>
    <w:rsid w:val="004935AD"/>
    <w:rsid w:val="00495E83"/>
    <w:rsid w:val="004A0DE9"/>
    <w:rsid w:val="004A27C8"/>
    <w:rsid w:val="004A2D19"/>
    <w:rsid w:val="004B0676"/>
    <w:rsid w:val="004B56A1"/>
    <w:rsid w:val="004C1284"/>
    <w:rsid w:val="004C36DA"/>
    <w:rsid w:val="004D6054"/>
    <w:rsid w:val="004D7072"/>
    <w:rsid w:val="004D7DE0"/>
    <w:rsid w:val="004E0F08"/>
    <w:rsid w:val="004E30AE"/>
    <w:rsid w:val="004E57DE"/>
    <w:rsid w:val="004F0E8C"/>
    <w:rsid w:val="004F0FE9"/>
    <w:rsid w:val="004F3A78"/>
    <w:rsid w:val="00500242"/>
    <w:rsid w:val="00504EA8"/>
    <w:rsid w:val="00507F8C"/>
    <w:rsid w:val="0051233E"/>
    <w:rsid w:val="00523283"/>
    <w:rsid w:val="00530683"/>
    <w:rsid w:val="00536170"/>
    <w:rsid w:val="00536BFF"/>
    <w:rsid w:val="00537102"/>
    <w:rsid w:val="00541B4E"/>
    <w:rsid w:val="00546618"/>
    <w:rsid w:val="00546D3D"/>
    <w:rsid w:val="00550091"/>
    <w:rsid w:val="0055491B"/>
    <w:rsid w:val="00555213"/>
    <w:rsid w:val="005604D8"/>
    <w:rsid w:val="00563A5C"/>
    <w:rsid w:val="00563EFB"/>
    <w:rsid w:val="005728D0"/>
    <w:rsid w:val="005749F0"/>
    <w:rsid w:val="00574BC3"/>
    <w:rsid w:val="0057651E"/>
    <w:rsid w:val="00577782"/>
    <w:rsid w:val="00582125"/>
    <w:rsid w:val="00585F9B"/>
    <w:rsid w:val="0058667F"/>
    <w:rsid w:val="00590479"/>
    <w:rsid w:val="005910FD"/>
    <w:rsid w:val="0059303C"/>
    <w:rsid w:val="00594432"/>
    <w:rsid w:val="005948D3"/>
    <w:rsid w:val="005A2604"/>
    <w:rsid w:val="005A48CC"/>
    <w:rsid w:val="005A5B4E"/>
    <w:rsid w:val="005A6390"/>
    <w:rsid w:val="005B3835"/>
    <w:rsid w:val="005B53D0"/>
    <w:rsid w:val="005B5913"/>
    <w:rsid w:val="005B7900"/>
    <w:rsid w:val="005C47F8"/>
    <w:rsid w:val="005C4BFA"/>
    <w:rsid w:val="005D19E3"/>
    <w:rsid w:val="005D1D7B"/>
    <w:rsid w:val="005D35BF"/>
    <w:rsid w:val="005D68EC"/>
    <w:rsid w:val="005E01DA"/>
    <w:rsid w:val="005E11F1"/>
    <w:rsid w:val="005E1435"/>
    <w:rsid w:val="005E2BAC"/>
    <w:rsid w:val="005E33B4"/>
    <w:rsid w:val="005E396D"/>
    <w:rsid w:val="005E4874"/>
    <w:rsid w:val="005E5DE7"/>
    <w:rsid w:val="005E67EA"/>
    <w:rsid w:val="005F0154"/>
    <w:rsid w:val="005F239A"/>
    <w:rsid w:val="005F28FA"/>
    <w:rsid w:val="005F730A"/>
    <w:rsid w:val="00601538"/>
    <w:rsid w:val="006062FC"/>
    <w:rsid w:val="00607C12"/>
    <w:rsid w:val="00607D76"/>
    <w:rsid w:val="00610DCA"/>
    <w:rsid w:val="00614D1C"/>
    <w:rsid w:val="00623C09"/>
    <w:rsid w:val="00623E28"/>
    <w:rsid w:val="0062611D"/>
    <w:rsid w:val="00627E1E"/>
    <w:rsid w:val="00630F13"/>
    <w:rsid w:val="00634805"/>
    <w:rsid w:val="006452E8"/>
    <w:rsid w:val="00657990"/>
    <w:rsid w:val="00657E41"/>
    <w:rsid w:val="00660293"/>
    <w:rsid w:val="00660DE8"/>
    <w:rsid w:val="00663550"/>
    <w:rsid w:val="00663F75"/>
    <w:rsid w:val="00672FF8"/>
    <w:rsid w:val="00674160"/>
    <w:rsid w:val="00677D34"/>
    <w:rsid w:val="00680827"/>
    <w:rsid w:val="006823EB"/>
    <w:rsid w:val="00682E7F"/>
    <w:rsid w:val="00685011"/>
    <w:rsid w:val="006852BC"/>
    <w:rsid w:val="00691089"/>
    <w:rsid w:val="006954FA"/>
    <w:rsid w:val="00695FF8"/>
    <w:rsid w:val="006A12E3"/>
    <w:rsid w:val="006B35B5"/>
    <w:rsid w:val="006B6DD5"/>
    <w:rsid w:val="006B7473"/>
    <w:rsid w:val="006C34DB"/>
    <w:rsid w:val="006C75CA"/>
    <w:rsid w:val="006D340E"/>
    <w:rsid w:val="006D3A8B"/>
    <w:rsid w:val="006D4DA1"/>
    <w:rsid w:val="006D6ECC"/>
    <w:rsid w:val="006E074C"/>
    <w:rsid w:val="006E1A67"/>
    <w:rsid w:val="006F1153"/>
    <w:rsid w:val="006F5F95"/>
    <w:rsid w:val="00703621"/>
    <w:rsid w:val="007052A6"/>
    <w:rsid w:val="0070573C"/>
    <w:rsid w:val="007101B9"/>
    <w:rsid w:val="00711A8A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D1C"/>
    <w:rsid w:val="00754ED7"/>
    <w:rsid w:val="00762D6C"/>
    <w:rsid w:val="007664EA"/>
    <w:rsid w:val="00780486"/>
    <w:rsid w:val="00785BB7"/>
    <w:rsid w:val="007934E0"/>
    <w:rsid w:val="00794710"/>
    <w:rsid w:val="00795BDD"/>
    <w:rsid w:val="007A1259"/>
    <w:rsid w:val="007A1578"/>
    <w:rsid w:val="007C4A6A"/>
    <w:rsid w:val="007C5327"/>
    <w:rsid w:val="007C6EC9"/>
    <w:rsid w:val="007D462A"/>
    <w:rsid w:val="007D603A"/>
    <w:rsid w:val="007E1287"/>
    <w:rsid w:val="007E2AC8"/>
    <w:rsid w:val="007E6EAC"/>
    <w:rsid w:val="007F43C7"/>
    <w:rsid w:val="00801769"/>
    <w:rsid w:val="008045C6"/>
    <w:rsid w:val="00806154"/>
    <w:rsid w:val="00806CF4"/>
    <w:rsid w:val="008107AF"/>
    <w:rsid w:val="00812988"/>
    <w:rsid w:val="008142EB"/>
    <w:rsid w:val="008144C0"/>
    <w:rsid w:val="00815703"/>
    <w:rsid w:val="008157BF"/>
    <w:rsid w:val="00817CA5"/>
    <w:rsid w:val="0082498F"/>
    <w:rsid w:val="00825587"/>
    <w:rsid w:val="008309EA"/>
    <w:rsid w:val="00833BD6"/>
    <w:rsid w:val="00833C44"/>
    <w:rsid w:val="00833F86"/>
    <w:rsid w:val="008347D7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67E57"/>
    <w:rsid w:val="008715A1"/>
    <w:rsid w:val="00880945"/>
    <w:rsid w:val="00882DDC"/>
    <w:rsid w:val="008850A9"/>
    <w:rsid w:val="00885AFD"/>
    <w:rsid w:val="00890CC9"/>
    <w:rsid w:val="008A1295"/>
    <w:rsid w:val="008B2451"/>
    <w:rsid w:val="008B476A"/>
    <w:rsid w:val="008C4718"/>
    <w:rsid w:val="008C618B"/>
    <w:rsid w:val="008D06A4"/>
    <w:rsid w:val="008E06B9"/>
    <w:rsid w:val="008E176E"/>
    <w:rsid w:val="008E1F02"/>
    <w:rsid w:val="008E3493"/>
    <w:rsid w:val="008E5DA5"/>
    <w:rsid w:val="008E65A0"/>
    <w:rsid w:val="008F26B2"/>
    <w:rsid w:val="008F5CE9"/>
    <w:rsid w:val="00900D20"/>
    <w:rsid w:val="009120E9"/>
    <w:rsid w:val="00913969"/>
    <w:rsid w:val="00927923"/>
    <w:rsid w:val="00931EED"/>
    <w:rsid w:val="009325D0"/>
    <w:rsid w:val="009359A7"/>
    <w:rsid w:val="00941E87"/>
    <w:rsid w:val="00944853"/>
    <w:rsid w:val="0095138C"/>
    <w:rsid w:val="00954DE6"/>
    <w:rsid w:val="00960ADB"/>
    <w:rsid w:val="0096158E"/>
    <w:rsid w:val="00961BE9"/>
    <w:rsid w:val="009632E2"/>
    <w:rsid w:val="00965291"/>
    <w:rsid w:val="00965C48"/>
    <w:rsid w:val="00971EA3"/>
    <w:rsid w:val="00975918"/>
    <w:rsid w:val="009767F4"/>
    <w:rsid w:val="00977535"/>
    <w:rsid w:val="00977A2C"/>
    <w:rsid w:val="009811FA"/>
    <w:rsid w:val="00981675"/>
    <w:rsid w:val="00981E93"/>
    <w:rsid w:val="00982643"/>
    <w:rsid w:val="0098778C"/>
    <w:rsid w:val="00991A6C"/>
    <w:rsid w:val="00993E57"/>
    <w:rsid w:val="009B1061"/>
    <w:rsid w:val="009B37F0"/>
    <w:rsid w:val="009B3A3D"/>
    <w:rsid w:val="009B5CC0"/>
    <w:rsid w:val="009C0CB6"/>
    <w:rsid w:val="009C3C9A"/>
    <w:rsid w:val="009C4100"/>
    <w:rsid w:val="009D150A"/>
    <w:rsid w:val="009D3499"/>
    <w:rsid w:val="009E0CF7"/>
    <w:rsid w:val="009E11A2"/>
    <w:rsid w:val="009E2254"/>
    <w:rsid w:val="009E4F03"/>
    <w:rsid w:val="009E7165"/>
    <w:rsid w:val="009E7774"/>
    <w:rsid w:val="009F00AC"/>
    <w:rsid w:val="009F1264"/>
    <w:rsid w:val="00A01542"/>
    <w:rsid w:val="00A01FBB"/>
    <w:rsid w:val="00A0470E"/>
    <w:rsid w:val="00A05E38"/>
    <w:rsid w:val="00A15BBC"/>
    <w:rsid w:val="00A17F76"/>
    <w:rsid w:val="00A22BC1"/>
    <w:rsid w:val="00A25E84"/>
    <w:rsid w:val="00A26A4D"/>
    <w:rsid w:val="00A26C90"/>
    <w:rsid w:val="00A30C32"/>
    <w:rsid w:val="00A32D64"/>
    <w:rsid w:val="00A338D1"/>
    <w:rsid w:val="00A34F11"/>
    <w:rsid w:val="00A357A3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03"/>
    <w:rsid w:val="00A5546A"/>
    <w:rsid w:val="00A63231"/>
    <w:rsid w:val="00A658AC"/>
    <w:rsid w:val="00A66FBB"/>
    <w:rsid w:val="00A761DB"/>
    <w:rsid w:val="00A81A15"/>
    <w:rsid w:val="00A91C98"/>
    <w:rsid w:val="00A92343"/>
    <w:rsid w:val="00A92AAA"/>
    <w:rsid w:val="00A964D2"/>
    <w:rsid w:val="00A97CC8"/>
    <w:rsid w:val="00AA2C7D"/>
    <w:rsid w:val="00AA45E3"/>
    <w:rsid w:val="00AA4F1B"/>
    <w:rsid w:val="00AB3A00"/>
    <w:rsid w:val="00AB4D73"/>
    <w:rsid w:val="00AB7736"/>
    <w:rsid w:val="00AC095D"/>
    <w:rsid w:val="00AC11C3"/>
    <w:rsid w:val="00AC3E55"/>
    <w:rsid w:val="00AC4536"/>
    <w:rsid w:val="00AC4C94"/>
    <w:rsid w:val="00AC4D15"/>
    <w:rsid w:val="00AC750F"/>
    <w:rsid w:val="00AD04A5"/>
    <w:rsid w:val="00AD2C7D"/>
    <w:rsid w:val="00AE1A40"/>
    <w:rsid w:val="00AE1BB4"/>
    <w:rsid w:val="00AE4640"/>
    <w:rsid w:val="00AF120F"/>
    <w:rsid w:val="00AF37D6"/>
    <w:rsid w:val="00AF566E"/>
    <w:rsid w:val="00B0333C"/>
    <w:rsid w:val="00B0677F"/>
    <w:rsid w:val="00B07852"/>
    <w:rsid w:val="00B14F28"/>
    <w:rsid w:val="00B1645A"/>
    <w:rsid w:val="00B2781D"/>
    <w:rsid w:val="00B2796D"/>
    <w:rsid w:val="00B30161"/>
    <w:rsid w:val="00B359DD"/>
    <w:rsid w:val="00B439A0"/>
    <w:rsid w:val="00B462C4"/>
    <w:rsid w:val="00B4689E"/>
    <w:rsid w:val="00B4736B"/>
    <w:rsid w:val="00B52FA6"/>
    <w:rsid w:val="00B531EE"/>
    <w:rsid w:val="00B558A4"/>
    <w:rsid w:val="00B63413"/>
    <w:rsid w:val="00B6420F"/>
    <w:rsid w:val="00B66270"/>
    <w:rsid w:val="00B748B5"/>
    <w:rsid w:val="00B75635"/>
    <w:rsid w:val="00B767EE"/>
    <w:rsid w:val="00B8010F"/>
    <w:rsid w:val="00B802AA"/>
    <w:rsid w:val="00B8230D"/>
    <w:rsid w:val="00B851F2"/>
    <w:rsid w:val="00B856F8"/>
    <w:rsid w:val="00B86070"/>
    <w:rsid w:val="00B920D9"/>
    <w:rsid w:val="00B96B0D"/>
    <w:rsid w:val="00B976B7"/>
    <w:rsid w:val="00BA265C"/>
    <w:rsid w:val="00BA2E4E"/>
    <w:rsid w:val="00BB017F"/>
    <w:rsid w:val="00BB0C9A"/>
    <w:rsid w:val="00BB2CC7"/>
    <w:rsid w:val="00BB4849"/>
    <w:rsid w:val="00BB4E4F"/>
    <w:rsid w:val="00BB4E79"/>
    <w:rsid w:val="00BC2801"/>
    <w:rsid w:val="00BC5C4A"/>
    <w:rsid w:val="00BD0413"/>
    <w:rsid w:val="00BD0FF2"/>
    <w:rsid w:val="00BD2E73"/>
    <w:rsid w:val="00BD56E7"/>
    <w:rsid w:val="00BD6C6E"/>
    <w:rsid w:val="00BD6C7E"/>
    <w:rsid w:val="00BD74F6"/>
    <w:rsid w:val="00BE2408"/>
    <w:rsid w:val="00BE36AC"/>
    <w:rsid w:val="00BE5B47"/>
    <w:rsid w:val="00BE63C9"/>
    <w:rsid w:val="00BF0A2A"/>
    <w:rsid w:val="00BF272E"/>
    <w:rsid w:val="00BF34E4"/>
    <w:rsid w:val="00BF4391"/>
    <w:rsid w:val="00BF730C"/>
    <w:rsid w:val="00C0057E"/>
    <w:rsid w:val="00C01A5B"/>
    <w:rsid w:val="00C06EAF"/>
    <w:rsid w:val="00C139DD"/>
    <w:rsid w:val="00C148EF"/>
    <w:rsid w:val="00C14D0D"/>
    <w:rsid w:val="00C15C79"/>
    <w:rsid w:val="00C20E6E"/>
    <w:rsid w:val="00C22509"/>
    <w:rsid w:val="00C225CD"/>
    <w:rsid w:val="00C26BF9"/>
    <w:rsid w:val="00C32735"/>
    <w:rsid w:val="00C32A22"/>
    <w:rsid w:val="00C3477E"/>
    <w:rsid w:val="00C43D0C"/>
    <w:rsid w:val="00C476D7"/>
    <w:rsid w:val="00C5327C"/>
    <w:rsid w:val="00C540BA"/>
    <w:rsid w:val="00C5438D"/>
    <w:rsid w:val="00C5598E"/>
    <w:rsid w:val="00C55E34"/>
    <w:rsid w:val="00C60F50"/>
    <w:rsid w:val="00C64D01"/>
    <w:rsid w:val="00C66F9A"/>
    <w:rsid w:val="00C71113"/>
    <w:rsid w:val="00C74275"/>
    <w:rsid w:val="00C75603"/>
    <w:rsid w:val="00C81455"/>
    <w:rsid w:val="00C81F3E"/>
    <w:rsid w:val="00C8694E"/>
    <w:rsid w:val="00C90610"/>
    <w:rsid w:val="00C93ECC"/>
    <w:rsid w:val="00C97B9E"/>
    <w:rsid w:val="00CA124C"/>
    <w:rsid w:val="00CA2155"/>
    <w:rsid w:val="00CA46EA"/>
    <w:rsid w:val="00CA4F1C"/>
    <w:rsid w:val="00CA6182"/>
    <w:rsid w:val="00CA7E94"/>
    <w:rsid w:val="00CB2B9A"/>
    <w:rsid w:val="00CB3067"/>
    <w:rsid w:val="00CB3C23"/>
    <w:rsid w:val="00CB4AFD"/>
    <w:rsid w:val="00CB7A67"/>
    <w:rsid w:val="00CC06EC"/>
    <w:rsid w:val="00CD243F"/>
    <w:rsid w:val="00CD42C5"/>
    <w:rsid w:val="00CD4803"/>
    <w:rsid w:val="00CD5440"/>
    <w:rsid w:val="00CD5D28"/>
    <w:rsid w:val="00CD6561"/>
    <w:rsid w:val="00CD7380"/>
    <w:rsid w:val="00CE17C7"/>
    <w:rsid w:val="00CE4BE3"/>
    <w:rsid w:val="00CE4C24"/>
    <w:rsid w:val="00CE6225"/>
    <w:rsid w:val="00CF4CC2"/>
    <w:rsid w:val="00CF53D4"/>
    <w:rsid w:val="00CF7F44"/>
    <w:rsid w:val="00D10CDE"/>
    <w:rsid w:val="00D11831"/>
    <w:rsid w:val="00D166F5"/>
    <w:rsid w:val="00D20176"/>
    <w:rsid w:val="00D201F2"/>
    <w:rsid w:val="00D237FE"/>
    <w:rsid w:val="00D260A4"/>
    <w:rsid w:val="00D3092D"/>
    <w:rsid w:val="00D32277"/>
    <w:rsid w:val="00D41687"/>
    <w:rsid w:val="00D43041"/>
    <w:rsid w:val="00D43C3A"/>
    <w:rsid w:val="00D448ED"/>
    <w:rsid w:val="00D51D00"/>
    <w:rsid w:val="00D612AB"/>
    <w:rsid w:val="00D62327"/>
    <w:rsid w:val="00D62ED0"/>
    <w:rsid w:val="00D67B4B"/>
    <w:rsid w:val="00D713AF"/>
    <w:rsid w:val="00D72B96"/>
    <w:rsid w:val="00D73252"/>
    <w:rsid w:val="00D75E48"/>
    <w:rsid w:val="00D85A93"/>
    <w:rsid w:val="00D85B0A"/>
    <w:rsid w:val="00D90055"/>
    <w:rsid w:val="00D9065C"/>
    <w:rsid w:val="00D9564B"/>
    <w:rsid w:val="00DA1F65"/>
    <w:rsid w:val="00DA3C4D"/>
    <w:rsid w:val="00DA4D3E"/>
    <w:rsid w:val="00DA50D3"/>
    <w:rsid w:val="00DB306B"/>
    <w:rsid w:val="00DB3455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45C"/>
    <w:rsid w:val="00DD397D"/>
    <w:rsid w:val="00DD3DA7"/>
    <w:rsid w:val="00DD64D5"/>
    <w:rsid w:val="00DD79DC"/>
    <w:rsid w:val="00DE309B"/>
    <w:rsid w:val="00DE76F7"/>
    <w:rsid w:val="00DF00A9"/>
    <w:rsid w:val="00DF5E35"/>
    <w:rsid w:val="00DF7261"/>
    <w:rsid w:val="00E0044D"/>
    <w:rsid w:val="00E01CBA"/>
    <w:rsid w:val="00E03B47"/>
    <w:rsid w:val="00E0512F"/>
    <w:rsid w:val="00E07B7D"/>
    <w:rsid w:val="00E13785"/>
    <w:rsid w:val="00E161EC"/>
    <w:rsid w:val="00E1650B"/>
    <w:rsid w:val="00E16B7E"/>
    <w:rsid w:val="00E25062"/>
    <w:rsid w:val="00E255DD"/>
    <w:rsid w:val="00E30F46"/>
    <w:rsid w:val="00E359DE"/>
    <w:rsid w:val="00E3631B"/>
    <w:rsid w:val="00E43B52"/>
    <w:rsid w:val="00E456C0"/>
    <w:rsid w:val="00E63830"/>
    <w:rsid w:val="00E7087B"/>
    <w:rsid w:val="00E74B11"/>
    <w:rsid w:val="00E77D82"/>
    <w:rsid w:val="00E80411"/>
    <w:rsid w:val="00E84141"/>
    <w:rsid w:val="00E84F7A"/>
    <w:rsid w:val="00E85BFB"/>
    <w:rsid w:val="00E862B2"/>
    <w:rsid w:val="00E90C66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0215"/>
    <w:rsid w:val="00ED17AC"/>
    <w:rsid w:val="00ED478A"/>
    <w:rsid w:val="00ED5F6E"/>
    <w:rsid w:val="00ED7DC0"/>
    <w:rsid w:val="00EE27BF"/>
    <w:rsid w:val="00EE4F5E"/>
    <w:rsid w:val="00EE4FA3"/>
    <w:rsid w:val="00EF0748"/>
    <w:rsid w:val="00EF2BF4"/>
    <w:rsid w:val="00EF4476"/>
    <w:rsid w:val="00EF59CB"/>
    <w:rsid w:val="00EF62EB"/>
    <w:rsid w:val="00F02E02"/>
    <w:rsid w:val="00F03CA9"/>
    <w:rsid w:val="00F0537A"/>
    <w:rsid w:val="00F072F4"/>
    <w:rsid w:val="00F24293"/>
    <w:rsid w:val="00F259E8"/>
    <w:rsid w:val="00F354BC"/>
    <w:rsid w:val="00F40983"/>
    <w:rsid w:val="00F40C72"/>
    <w:rsid w:val="00F410FA"/>
    <w:rsid w:val="00F42C62"/>
    <w:rsid w:val="00F442CE"/>
    <w:rsid w:val="00F516F1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900D8"/>
    <w:rsid w:val="00F90E00"/>
    <w:rsid w:val="00F91C33"/>
    <w:rsid w:val="00F9333F"/>
    <w:rsid w:val="00F93CFA"/>
    <w:rsid w:val="00F96D76"/>
    <w:rsid w:val="00FA18F6"/>
    <w:rsid w:val="00FA3606"/>
    <w:rsid w:val="00FA3D20"/>
    <w:rsid w:val="00FA55AE"/>
    <w:rsid w:val="00FB49DF"/>
    <w:rsid w:val="00FB6D0A"/>
    <w:rsid w:val="00FB71D5"/>
    <w:rsid w:val="00FC0234"/>
    <w:rsid w:val="00FC0572"/>
    <w:rsid w:val="00FC70D1"/>
    <w:rsid w:val="00FD6446"/>
    <w:rsid w:val="00FE0D45"/>
    <w:rsid w:val="00FE0DC4"/>
    <w:rsid w:val="00FE594C"/>
    <w:rsid w:val="00FF1608"/>
    <w:rsid w:val="00FF1CD9"/>
    <w:rsid w:val="00FF2B2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3C01266C-18CD-0F42-BFA9-AD17DA09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590479"/>
    <w:rPr>
      <w:color w:val="0000FF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67E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5F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65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98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49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91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09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info@hilma.d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https://www.auchkomm.com/aktuellepressetext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05A3C-EF1A-594C-AF2A-8AA544469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7226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3</cp:revision>
  <cp:lastPrinted>2016-04-14T09:21:00Z</cp:lastPrinted>
  <dcterms:created xsi:type="dcterms:W3CDTF">2020-06-16T15:50:00Z</dcterms:created>
  <dcterms:modified xsi:type="dcterms:W3CDTF">2020-06-16T15:53:00Z</dcterms:modified>
</cp:coreProperties>
</file>